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2A9B5" w14:textId="77777777" w:rsidR="00511627" w:rsidRPr="003F7720" w:rsidRDefault="00511627" w:rsidP="00511627">
      <w:pPr>
        <w:rPr>
          <w:rFonts w:ascii="Times New Roman" w:hAnsi="Times New Roman" w:cs="Times New Roman"/>
          <w:b/>
          <w:bCs/>
          <w:sz w:val="24"/>
          <w:szCs w:val="24"/>
        </w:rPr>
      </w:pPr>
      <w:r w:rsidRPr="003F7720">
        <w:rPr>
          <w:rFonts w:ascii="Times New Roman" w:hAnsi="Times New Roman" w:cs="Times New Roman"/>
          <w:b/>
          <w:bCs/>
          <w:sz w:val="24"/>
          <w:szCs w:val="24"/>
        </w:rPr>
        <w:t>Beethoven ja Kotzebue</w:t>
      </w:r>
    </w:p>
    <w:p w14:paraId="65854065" w14:textId="77777777" w:rsidR="00511627" w:rsidRPr="002E7492" w:rsidRDefault="00511627" w:rsidP="00511627">
      <w:pPr>
        <w:rPr>
          <w:rFonts w:ascii="Times New Roman" w:hAnsi="Times New Roman" w:cs="Times New Roman"/>
          <w:sz w:val="24"/>
          <w:szCs w:val="24"/>
        </w:rPr>
      </w:pPr>
      <w:r w:rsidRPr="002E7492">
        <w:rPr>
          <w:rFonts w:ascii="Times New Roman" w:hAnsi="Times New Roman" w:cs="Times New Roman"/>
          <w:sz w:val="24"/>
          <w:szCs w:val="24"/>
        </w:rPr>
        <w:t xml:space="preserve">Kristel Pappel, Harry Liivrand </w:t>
      </w:r>
    </w:p>
    <w:p w14:paraId="44045302" w14:textId="1DCB182B"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 xml:space="preserve">Täna, </w:t>
      </w:r>
      <w:r w:rsidRPr="002E7492">
        <w:rPr>
          <w:rFonts w:ascii="Times New Roman" w:hAnsi="Times New Roman" w:cs="Times New Roman"/>
          <w:sz w:val="24"/>
          <w:szCs w:val="24"/>
        </w:rPr>
        <w:t>12. veebruaril 2021 tehakse Eesti kontserdielus ajalugu: ERSO toob peadirigent Olari Eltsi juh</w:t>
      </w:r>
      <w:r>
        <w:rPr>
          <w:rFonts w:ascii="Times New Roman" w:hAnsi="Times New Roman" w:cs="Times New Roman"/>
          <w:sz w:val="24"/>
          <w:szCs w:val="24"/>
        </w:rPr>
        <w:t>atusel</w:t>
      </w:r>
      <w:r w:rsidRPr="002E7492">
        <w:rPr>
          <w:rFonts w:ascii="Times New Roman" w:hAnsi="Times New Roman" w:cs="Times New Roman"/>
          <w:sz w:val="24"/>
          <w:szCs w:val="24"/>
        </w:rPr>
        <w:t xml:space="preserve"> välja Ludwig van Beethoveni (1770–1827) muusika August von Kotzebue (1761–1819) näidenditele. Eesti kontserdilaval </w:t>
      </w:r>
      <w:r w:rsidR="00864E12">
        <w:rPr>
          <w:rFonts w:ascii="Times New Roman" w:hAnsi="Times New Roman" w:cs="Times New Roman"/>
          <w:sz w:val="24"/>
          <w:szCs w:val="24"/>
        </w:rPr>
        <w:t xml:space="preserve">kohtuvad </w:t>
      </w:r>
      <w:r w:rsidRPr="002E7492">
        <w:rPr>
          <w:rFonts w:ascii="Times New Roman" w:hAnsi="Times New Roman" w:cs="Times New Roman"/>
          <w:sz w:val="24"/>
          <w:szCs w:val="24"/>
        </w:rPr>
        <w:t>kaks oma valdkonna  geeniust, meistrit, kelle looming tekitas kaasajal kirglikke vaidlusi ja kellest ühe, Kotzebue puhul, kestavad need siiani, ehkki ka tema suurust, erakordsust on hakatud viimase kümnendi jooksul lõpuks järjest enam</w:t>
      </w:r>
      <w:r>
        <w:rPr>
          <w:rFonts w:ascii="Times New Roman" w:hAnsi="Times New Roman" w:cs="Times New Roman"/>
          <w:sz w:val="24"/>
          <w:szCs w:val="24"/>
        </w:rPr>
        <w:t xml:space="preserve"> taas</w:t>
      </w:r>
      <w:r w:rsidRPr="002E7492">
        <w:rPr>
          <w:rFonts w:ascii="Times New Roman" w:hAnsi="Times New Roman" w:cs="Times New Roman"/>
          <w:sz w:val="24"/>
          <w:szCs w:val="24"/>
        </w:rPr>
        <w:t xml:space="preserve"> tunnustama. Samuti on tegemist kahe lähestikuse juubilariga – kui Beethoveni 250. sünniaastapäeva tähistati eelmise aasta detsembris, siis peagi saabuval maikuul möödub 260. aastat Kotzebue sünnist. Tänu Tallinnas alates 1783. aastast kuni 1817. aastani periooditi elanud ja töötanud saksa kirjanikule, estofiilile, ajakirjanikule ja teatridirektorile August von Kotzebuele, oma aja kõige produktiivsemale ja populaarsemale saksakeelsele näitekirjanikule, kelle autorina kuulsaks ja hinnatuks teinud esimesed näidendid tulid lavale just tema enda asutatud Tallinna asjaarmastajate teatris, tuleb meie kultuurilukku ka ühe Eestimaal tegutsenud kirjandusklassiku töine kontakt Ludwig van Beethoveniga. Kui kõrgelt hindas Kotzebued draamakirjanikuna Beethoven, selgub mustvalgel helilooja ja kirjaniku kirjavahetusest</w:t>
      </w:r>
      <w:r>
        <w:rPr>
          <w:rFonts w:ascii="Times New Roman" w:hAnsi="Times New Roman" w:cs="Times New Roman"/>
          <w:sz w:val="24"/>
          <w:szCs w:val="24"/>
        </w:rPr>
        <w:t xml:space="preserve">. Kõigepealt aga peatume sellel, mis Kotzebue ja Beethoveni kokku viis – tellimus </w:t>
      </w:r>
      <w:r w:rsidRPr="002B70FF">
        <w:rPr>
          <w:rFonts w:ascii="Times New Roman" w:hAnsi="Times New Roman" w:cs="Times New Roman"/>
          <w:sz w:val="24"/>
          <w:szCs w:val="24"/>
        </w:rPr>
        <w:t>Pesti Kuningliku Linnateatri (kutsutud hiljem Pesti Saksa Teatriks</w:t>
      </w:r>
      <w:r>
        <w:rPr>
          <w:rFonts w:ascii="Times New Roman" w:hAnsi="Times New Roman" w:cs="Times New Roman"/>
          <w:sz w:val="24"/>
          <w:szCs w:val="24"/>
        </w:rPr>
        <w:t>) sissepühitsemise pidunäitemänguks ja selle muusikaks.</w:t>
      </w:r>
    </w:p>
    <w:p w14:paraId="74F15847" w14:textId="77777777" w:rsidR="00511627" w:rsidRDefault="00511627" w:rsidP="00511627">
      <w:pPr>
        <w:spacing w:line="360" w:lineRule="auto"/>
        <w:rPr>
          <w:rFonts w:ascii="Times New Roman" w:hAnsi="Times New Roman" w:cs="Times New Roman"/>
          <w:sz w:val="24"/>
          <w:szCs w:val="24"/>
        </w:rPr>
      </w:pPr>
      <w:r w:rsidRPr="008135DD">
        <w:rPr>
          <w:rFonts w:ascii="Times New Roman" w:hAnsi="Times New Roman" w:cs="Times New Roman"/>
          <w:b/>
          <w:bCs/>
          <w:sz w:val="24"/>
          <w:szCs w:val="24"/>
        </w:rPr>
        <w:t>Beethoven, Kotzebue ja „vuntsidega ungarlased“</w:t>
      </w:r>
    </w:p>
    <w:p w14:paraId="69D492DA" w14:textId="77777777" w:rsidR="00511627" w:rsidRDefault="00511627" w:rsidP="00511627">
      <w:pPr>
        <w:spacing w:line="360" w:lineRule="auto"/>
        <w:rPr>
          <w:rFonts w:ascii="Times New Roman" w:hAnsi="Times New Roman" w:cs="Times New Roman"/>
          <w:sz w:val="24"/>
          <w:szCs w:val="24"/>
        </w:rPr>
      </w:pPr>
      <w:r w:rsidRPr="002E7492">
        <w:rPr>
          <w:rFonts w:ascii="Times New Roman" w:hAnsi="Times New Roman" w:cs="Times New Roman"/>
          <w:sz w:val="24"/>
          <w:szCs w:val="24"/>
        </w:rPr>
        <w:t xml:space="preserve">Ungari kuulus 19. sajandi algul </w:t>
      </w:r>
      <w:r>
        <w:rPr>
          <w:rFonts w:ascii="Times New Roman" w:hAnsi="Times New Roman" w:cs="Times New Roman"/>
          <w:sz w:val="24"/>
          <w:szCs w:val="24"/>
        </w:rPr>
        <w:t>Habsburgide impeeriumisse</w:t>
      </w:r>
      <w:r w:rsidRPr="002E7492">
        <w:rPr>
          <w:rFonts w:ascii="Times New Roman" w:hAnsi="Times New Roman" w:cs="Times New Roman"/>
          <w:sz w:val="24"/>
          <w:szCs w:val="24"/>
        </w:rPr>
        <w:t xml:space="preserve">, </w:t>
      </w:r>
      <w:r>
        <w:rPr>
          <w:rFonts w:ascii="Times New Roman" w:hAnsi="Times New Roman" w:cs="Times New Roman"/>
          <w:sz w:val="24"/>
          <w:szCs w:val="24"/>
        </w:rPr>
        <w:t xml:space="preserve">mille pealinnas Viinis võib tänini imetleda ungari aadlike uhkeid paleesid. Ungari tähtsaimad linnad </w:t>
      </w:r>
      <w:r w:rsidRPr="002E7492">
        <w:rPr>
          <w:rFonts w:ascii="Times New Roman" w:hAnsi="Times New Roman" w:cs="Times New Roman"/>
          <w:sz w:val="24"/>
          <w:szCs w:val="24"/>
        </w:rPr>
        <w:t>Buda ja Pest eksisteerisid eraldi</w:t>
      </w:r>
      <w:r>
        <w:rPr>
          <w:rFonts w:ascii="Times New Roman" w:hAnsi="Times New Roman" w:cs="Times New Roman"/>
          <w:sz w:val="24"/>
          <w:szCs w:val="24"/>
        </w:rPr>
        <w:t xml:space="preserve">, mõlema elanike seas valitsesid sakslased – näiteks Pestis oli neid üle 80%. Budast uuema linna Pesti arvukas sakslastest elanikkond  </w:t>
      </w:r>
      <w:r w:rsidRPr="002E7492">
        <w:rPr>
          <w:rFonts w:ascii="Times New Roman" w:hAnsi="Times New Roman" w:cs="Times New Roman"/>
          <w:sz w:val="24"/>
          <w:szCs w:val="24"/>
        </w:rPr>
        <w:t xml:space="preserve">otsustas rajada omakeelse teatri enam-vähem samal ajal kui August von Kotzebue </w:t>
      </w:r>
      <w:r>
        <w:rPr>
          <w:rFonts w:ascii="Times New Roman" w:hAnsi="Times New Roman" w:cs="Times New Roman"/>
          <w:sz w:val="24"/>
          <w:szCs w:val="24"/>
        </w:rPr>
        <w:t>toetusel</w:t>
      </w:r>
      <w:r w:rsidRPr="002E7492">
        <w:rPr>
          <w:rFonts w:ascii="Times New Roman" w:hAnsi="Times New Roman" w:cs="Times New Roman"/>
          <w:sz w:val="24"/>
          <w:szCs w:val="24"/>
        </w:rPr>
        <w:t xml:space="preserve"> avati Eesti esimese kutselise teatri hoone Tallinnas</w:t>
      </w:r>
      <w:r>
        <w:rPr>
          <w:rFonts w:ascii="Times New Roman" w:hAnsi="Times New Roman" w:cs="Times New Roman"/>
          <w:sz w:val="24"/>
          <w:szCs w:val="24"/>
        </w:rPr>
        <w:t xml:space="preserve"> Laial tänaval</w:t>
      </w:r>
      <w:r w:rsidRPr="002E7492">
        <w:rPr>
          <w:rFonts w:ascii="Times New Roman" w:hAnsi="Times New Roman" w:cs="Times New Roman"/>
          <w:sz w:val="24"/>
          <w:szCs w:val="24"/>
        </w:rPr>
        <w:t xml:space="preserve"> (1809, tänane </w:t>
      </w:r>
      <w:r>
        <w:rPr>
          <w:rFonts w:ascii="Times New Roman" w:hAnsi="Times New Roman" w:cs="Times New Roman"/>
          <w:sz w:val="24"/>
          <w:szCs w:val="24"/>
        </w:rPr>
        <w:t>Noorsoo</w:t>
      </w:r>
      <w:r w:rsidRPr="002E7492">
        <w:rPr>
          <w:rFonts w:ascii="Times New Roman" w:hAnsi="Times New Roman" w:cs="Times New Roman"/>
          <w:sz w:val="24"/>
          <w:szCs w:val="24"/>
        </w:rPr>
        <w:t>teater). Pesti teatri projekteeris 1808 Johann Nepomuk Amann (1765–1834), kes juba teatri valmimisaastal 1812 nimetati Viini õukonna esimeseks õuearhitektiks ning kelle tuntumaid ehit</w:t>
      </w:r>
      <w:r>
        <w:rPr>
          <w:rFonts w:ascii="Times New Roman" w:hAnsi="Times New Roman" w:cs="Times New Roman"/>
          <w:sz w:val="24"/>
          <w:szCs w:val="24"/>
        </w:rPr>
        <w:t>i</w:t>
      </w:r>
      <w:r w:rsidRPr="002E7492">
        <w:rPr>
          <w:rFonts w:ascii="Times New Roman" w:hAnsi="Times New Roman" w:cs="Times New Roman"/>
          <w:sz w:val="24"/>
          <w:szCs w:val="24"/>
        </w:rPr>
        <w:t>si on klassitsistlikus stiilis ümberehitatud Kaputsiinide krüpt,  Habsburgide matusepaik Viinis.</w:t>
      </w:r>
    </w:p>
    <w:p w14:paraId="1B12A72A" w14:textId="77777777" w:rsidR="00511627" w:rsidRDefault="00511627" w:rsidP="00511627">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Teatri avamine Pestis oli nii tähtis sündmus, et selleks telliti näidendid tolle aja kuulsaimalt näitekirjanikult August von Kotzebuelt ja muusika neile Ludwig van Beethovenilt. </w:t>
      </w:r>
      <w:r w:rsidRPr="008135DD">
        <w:rPr>
          <w:rFonts w:ascii="Times New Roman" w:eastAsia="Times New Roman" w:hAnsi="Times New Roman" w:cs="Times New Roman"/>
          <w:color w:val="222222"/>
          <w:sz w:val="24"/>
          <w:szCs w:val="24"/>
        </w:rPr>
        <w:t>Kotzebue saatis oma teksti 181</w:t>
      </w:r>
      <w:r>
        <w:rPr>
          <w:rFonts w:ascii="Times New Roman" w:eastAsia="Times New Roman" w:hAnsi="Times New Roman" w:cs="Times New Roman"/>
          <w:color w:val="222222"/>
          <w:sz w:val="24"/>
          <w:szCs w:val="24"/>
        </w:rPr>
        <w:t>1. aasta suvel</w:t>
      </w:r>
      <w:r w:rsidRPr="008135D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Eestist </w:t>
      </w:r>
      <w:r w:rsidRPr="008135DD">
        <w:rPr>
          <w:rFonts w:ascii="Times New Roman" w:eastAsia="Times New Roman" w:hAnsi="Times New Roman" w:cs="Times New Roman"/>
          <w:color w:val="222222"/>
          <w:sz w:val="24"/>
          <w:szCs w:val="24"/>
        </w:rPr>
        <w:t>Ungarisse</w:t>
      </w:r>
      <w:r>
        <w:rPr>
          <w:rFonts w:ascii="Times New Roman" w:eastAsia="Times New Roman" w:hAnsi="Times New Roman" w:cs="Times New Roman"/>
          <w:color w:val="222222"/>
          <w:sz w:val="24"/>
          <w:szCs w:val="24"/>
        </w:rPr>
        <w:t xml:space="preserve">, </w:t>
      </w:r>
      <w:r w:rsidRPr="008135DD">
        <w:rPr>
          <w:rFonts w:ascii="Times New Roman" w:eastAsia="Times New Roman" w:hAnsi="Times New Roman" w:cs="Times New Roman"/>
          <w:color w:val="222222"/>
          <w:sz w:val="24"/>
          <w:szCs w:val="24"/>
        </w:rPr>
        <w:t xml:space="preserve">Beethoven sai </w:t>
      </w:r>
      <w:r>
        <w:rPr>
          <w:rFonts w:ascii="Times New Roman" w:eastAsia="Times New Roman" w:hAnsi="Times New Roman" w:cs="Times New Roman"/>
          <w:color w:val="222222"/>
          <w:sz w:val="24"/>
          <w:szCs w:val="24"/>
        </w:rPr>
        <w:t xml:space="preserve">selle kätte Viinis, vahetult </w:t>
      </w:r>
      <w:r>
        <w:rPr>
          <w:rFonts w:ascii="Times New Roman" w:eastAsia="Times New Roman" w:hAnsi="Times New Roman" w:cs="Times New Roman"/>
          <w:color w:val="222222"/>
          <w:sz w:val="24"/>
          <w:szCs w:val="24"/>
        </w:rPr>
        <w:lastRenderedPageBreak/>
        <w:t>enne sõitu</w:t>
      </w:r>
      <w:r w:rsidRPr="008135DD">
        <w:rPr>
          <w:rFonts w:ascii="Times New Roman" w:eastAsia="Times New Roman" w:hAnsi="Times New Roman" w:cs="Times New Roman"/>
          <w:color w:val="222222"/>
          <w:sz w:val="24"/>
          <w:szCs w:val="24"/>
        </w:rPr>
        <w:t xml:space="preserve"> Teplice</w:t>
      </w:r>
      <w:r>
        <w:rPr>
          <w:rFonts w:ascii="Times New Roman" w:eastAsia="Times New Roman" w:hAnsi="Times New Roman" w:cs="Times New Roman"/>
          <w:color w:val="222222"/>
          <w:sz w:val="24"/>
          <w:szCs w:val="24"/>
        </w:rPr>
        <w:t xml:space="preserve"> </w:t>
      </w:r>
      <w:r w:rsidRPr="008135DD">
        <w:rPr>
          <w:rFonts w:ascii="Times New Roman" w:eastAsia="Times New Roman" w:hAnsi="Times New Roman" w:cs="Times New Roman"/>
          <w:color w:val="222222"/>
          <w:sz w:val="24"/>
          <w:szCs w:val="24"/>
        </w:rPr>
        <w:t>kuurorti</w:t>
      </w:r>
      <w:r>
        <w:rPr>
          <w:rFonts w:ascii="Times New Roman" w:eastAsia="Times New Roman" w:hAnsi="Times New Roman" w:cs="Times New Roman"/>
          <w:color w:val="222222"/>
          <w:sz w:val="24"/>
          <w:szCs w:val="24"/>
        </w:rPr>
        <w:t xml:space="preserve"> Böömimaal</w:t>
      </w:r>
      <w:r w:rsidRPr="008135D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Helilooja olevat kavatsenud </w:t>
      </w:r>
      <w:r w:rsidRPr="008135DD">
        <w:rPr>
          <w:rFonts w:ascii="Times New Roman" w:eastAsia="Times New Roman" w:hAnsi="Times New Roman" w:cs="Times New Roman"/>
          <w:color w:val="222222"/>
          <w:sz w:val="24"/>
          <w:szCs w:val="24"/>
        </w:rPr>
        <w:t xml:space="preserve">just „tõlda astuda, et Teplicesse reisida“, kui sai „Budast </w:t>
      </w:r>
      <w:r>
        <w:rPr>
          <w:rFonts w:ascii="Times New Roman" w:eastAsia="Times New Roman" w:hAnsi="Times New Roman" w:cs="Times New Roman"/>
          <w:color w:val="222222"/>
          <w:sz w:val="24"/>
          <w:szCs w:val="24"/>
        </w:rPr>
        <w:t xml:space="preserve">paki </w:t>
      </w:r>
      <w:r w:rsidRPr="008135DD">
        <w:rPr>
          <w:rFonts w:ascii="Times New Roman" w:eastAsia="Times New Roman" w:hAnsi="Times New Roman" w:cs="Times New Roman"/>
          <w:color w:val="222222"/>
          <w:sz w:val="24"/>
          <w:szCs w:val="24"/>
        </w:rPr>
        <w:t>palvega Pesti uue teatri avamiseks midagi kirjutada“</w:t>
      </w:r>
      <w:r>
        <w:rPr>
          <w:rFonts w:ascii="Times New Roman" w:eastAsia="Times New Roman" w:hAnsi="Times New Roman" w:cs="Times New Roman"/>
          <w:color w:val="222222"/>
          <w:sz w:val="24"/>
          <w:szCs w:val="24"/>
        </w:rPr>
        <w:t>, nagu ta kirjeldas 9. oktoobri kirjas oma kirjastajale Breitkopf &amp; Härtelile Leipzigis. Beethoven järkab</w:t>
      </w:r>
      <w:r w:rsidRPr="008135DD">
        <w:rPr>
          <w:rFonts w:ascii="Times New Roman" w:eastAsia="Times New Roman" w:hAnsi="Times New Roman" w:cs="Times New Roman"/>
          <w:color w:val="222222"/>
          <w:sz w:val="24"/>
          <w:szCs w:val="24"/>
        </w:rPr>
        <w:t xml:space="preserve">: „… pärast seda kui olin 3 nädalat veetnud T[eplice]s ja tundsin ennast talutavalt, istusin ma arsti keelust hoolimata maha, et vuntse [ungarlasi], keda ma südamest armastan, aidata.“ Beethoven </w:t>
      </w:r>
      <w:r>
        <w:rPr>
          <w:rFonts w:ascii="Times New Roman" w:eastAsia="Times New Roman" w:hAnsi="Times New Roman" w:cs="Times New Roman"/>
          <w:color w:val="222222"/>
          <w:sz w:val="24"/>
          <w:szCs w:val="24"/>
        </w:rPr>
        <w:t>saigi õigeaegselt muusika Kotzebue näidenditele valmis, kuid oktoobri alguses Austria keisri Franz I nimepäeval ette nähtud teatri avamine lükkus siiski mitu kuud edasi.</w:t>
      </w:r>
    </w:p>
    <w:p w14:paraId="35A3B44D" w14:textId="77777777" w:rsidR="00511627" w:rsidRDefault="00511627" w:rsidP="00511627">
      <w:pPr>
        <w:spacing w:line="360" w:lineRule="auto"/>
        <w:rPr>
          <w:rFonts w:ascii="Times New Roman" w:eastAsia="Times New Roman" w:hAnsi="Times New Roman" w:cs="Times New Roman"/>
          <w:color w:val="222222"/>
          <w:sz w:val="24"/>
          <w:szCs w:val="24"/>
        </w:rPr>
      </w:pPr>
      <w:r w:rsidRPr="008135DD">
        <w:rPr>
          <w:rFonts w:ascii="Times New Roman" w:hAnsi="Times New Roman" w:cs="Times New Roman"/>
          <w:sz w:val="24"/>
          <w:szCs w:val="24"/>
        </w:rPr>
        <w:t>„Vuntsid</w:t>
      </w:r>
      <w:r>
        <w:rPr>
          <w:rFonts w:ascii="Times New Roman" w:hAnsi="Times New Roman" w:cs="Times New Roman"/>
          <w:sz w:val="24"/>
          <w:szCs w:val="24"/>
        </w:rPr>
        <w:t>e</w:t>
      </w:r>
      <w:r w:rsidRPr="008135DD">
        <w:rPr>
          <w:rFonts w:ascii="Times New Roman" w:hAnsi="Times New Roman" w:cs="Times New Roman"/>
          <w:sz w:val="24"/>
          <w:szCs w:val="24"/>
        </w:rPr>
        <w:t xml:space="preserve">“ </w:t>
      </w:r>
      <w:r>
        <w:rPr>
          <w:rFonts w:ascii="Times New Roman" w:hAnsi="Times New Roman" w:cs="Times New Roman"/>
          <w:sz w:val="24"/>
          <w:szCs w:val="24"/>
        </w:rPr>
        <w:t xml:space="preserve">all </w:t>
      </w:r>
      <w:r w:rsidRPr="008135DD">
        <w:rPr>
          <w:rFonts w:ascii="Times New Roman" w:hAnsi="Times New Roman" w:cs="Times New Roman"/>
          <w:sz w:val="24"/>
          <w:szCs w:val="24"/>
        </w:rPr>
        <w:t xml:space="preserve">mõtles </w:t>
      </w:r>
      <w:r>
        <w:rPr>
          <w:rFonts w:ascii="Times New Roman" w:hAnsi="Times New Roman" w:cs="Times New Roman"/>
          <w:sz w:val="24"/>
          <w:szCs w:val="24"/>
        </w:rPr>
        <w:t>Beethoven arvatavasti</w:t>
      </w:r>
      <w:r w:rsidRPr="008135DD">
        <w:rPr>
          <w:rFonts w:ascii="Times New Roman" w:hAnsi="Times New Roman" w:cs="Times New Roman"/>
          <w:sz w:val="24"/>
          <w:szCs w:val="24"/>
        </w:rPr>
        <w:t xml:space="preserve"> </w:t>
      </w:r>
      <w:r>
        <w:rPr>
          <w:rFonts w:ascii="Times New Roman" w:hAnsi="Times New Roman" w:cs="Times New Roman"/>
          <w:sz w:val="24"/>
          <w:szCs w:val="24"/>
        </w:rPr>
        <w:t>teda finantsiliselt toetanud</w:t>
      </w:r>
      <w:r w:rsidRPr="008135DD">
        <w:rPr>
          <w:rFonts w:ascii="Times New Roman" w:hAnsi="Times New Roman" w:cs="Times New Roman"/>
          <w:sz w:val="24"/>
          <w:szCs w:val="24"/>
        </w:rPr>
        <w:t xml:space="preserve"> rikkaid</w:t>
      </w:r>
      <w:r>
        <w:rPr>
          <w:rFonts w:ascii="Times New Roman" w:hAnsi="Times New Roman" w:cs="Times New Roman"/>
          <w:sz w:val="24"/>
          <w:szCs w:val="24"/>
        </w:rPr>
        <w:t xml:space="preserve"> ungari </w:t>
      </w:r>
      <w:r w:rsidRPr="008135DD">
        <w:rPr>
          <w:rFonts w:ascii="Times New Roman" w:hAnsi="Times New Roman" w:cs="Times New Roman"/>
          <w:sz w:val="24"/>
          <w:szCs w:val="24"/>
        </w:rPr>
        <w:t xml:space="preserve"> aadlikke</w:t>
      </w:r>
      <w:r>
        <w:rPr>
          <w:rFonts w:ascii="Times New Roman" w:hAnsi="Times New Roman" w:cs="Times New Roman"/>
          <w:sz w:val="24"/>
          <w:szCs w:val="24"/>
        </w:rPr>
        <w:t xml:space="preserve">. Kõige tähtsam nendest oli Budas ja Viinis resideerunud krahv </w:t>
      </w:r>
      <w:r w:rsidRPr="008135DD">
        <w:rPr>
          <w:rFonts w:ascii="Times New Roman" w:hAnsi="Times New Roman" w:cs="Times New Roman"/>
          <w:sz w:val="24"/>
          <w:szCs w:val="24"/>
        </w:rPr>
        <w:t xml:space="preserve">Ferenc </w:t>
      </w:r>
      <w:r>
        <w:rPr>
          <w:rFonts w:ascii="Times New Roman" w:hAnsi="Times New Roman" w:cs="Times New Roman"/>
          <w:sz w:val="24"/>
          <w:szCs w:val="24"/>
        </w:rPr>
        <w:t xml:space="preserve">(Franz) </w:t>
      </w:r>
      <w:r w:rsidRPr="008135DD">
        <w:rPr>
          <w:rFonts w:ascii="Times New Roman" w:hAnsi="Times New Roman" w:cs="Times New Roman"/>
          <w:sz w:val="24"/>
          <w:szCs w:val="24"/>
        </w:rPr>
        <w:t>Brunsvik</w:t>
      </w:r>
      <w:r>
        <w:rPr>
          <w:rFonts w:ascii="Times New Roman" w:hAnsi="Times New Roman" w:cs="Times New Roman"/>
          <w:sz w:val="24"/>
          <w:szCs w:val="24"/>
        </w:rPr>
        <w:t>,</w:t>
      </w:r>
      <w:r w:rsidRPr="008135DD">
        <w:rPr>
          <w:rFonts w:ascii="Times New Roman" w:hAnsi="Times New Roman" w:cs="Times New Roman"/>
          <w:sz w:val="24"/>
          <w:szCs w:val="24"/>
        </w:rPr>
        <w:t xml:space="preserve"> Beethoveni metseen ja endine muusikaõpilane</w:t>
      </w:r>
      <w:r>
        <w:rPr>
          <w:rFonts w:ascii="Times New Roman" w:hAnsi="Times New Roman" w:cs="Times New Roman"/>
          <w:sz w:val="24"/>
          <w:szCs w:val="24"/>
        </w:rPr>
        <w:t>,</w:t>
      </w:r>
      <w:r w:rsidRPr="008135DD">
        <w:rPr>
          <w:rFonts w:ascii="Times New Roman" w:hAnsi="Times New Roman" w:cs="Times New Roman"/>
          <w:sz w:val="24"/>
          <w:szCs w:val="24"/>
        </w:rPr>
        <w:t xml:space="preserve"> keda B</w:t>
      </w:r>
      <w:r>
        <w:rPr>
          <w:rFonts w:ascii="Times New Roman" w:hAnsi="Times New Roman" w:cs="Times New Roman"/>
          <w:sz w:val="24"/>
          <w:szCs w:val="24"/>
        </w:rPr>
        <w:t>eethoven</w:t>
      </w:r>
      <w:r w:rsidRPr="008135DD">
        <w:rPr>
          <w:rFonts w:ascii="Times New Roman" w:hAnsi="Times New Roman" w:cs="Times New Roman"/>
          <w:sz w:val="24"/>
          <w:szCs w:val="24"/>
        </w:rPr>
        <w:t xml:space="preserve"> nimetas oma sõbraks ja vennaks. </w:t>
      </w:r>
      <w:r>
        <w:rPr>
          <w:rFonts w:ascii="Times New Roman" w:hAnsi="Times New Roman" w:cs="Times New Roman"/>
          <w:sz w:val="24"/>
          <w:szCs w:val="24"/>
        </w:rPr>
        <w:t xml:space="preserve">Väärib mainimist, et </w:t>
      </w:r>
      <w:r w:rsidRPr="008135DD">
        <w:rPr>
          <w:rFonts w:ascii="Times New Roman" w:hAnsi="Times New Roman" w:cs="Times New Roman"/>
          <w:sz w:val="24"/>
          <w:szCs w:val="24"/>
        </w:rPr>
        <w:t xml:space="preserve">Ferenc oli Beethoveni </w:t>
      </w:r>
      <w:r>
        <w:rPr>
          <w:rFonts w:ascii="Times New Roman" w:hAnsi="Times New Roman" w:cs="Times New Roman"/>
          <w:sz w:val="24"/>
          <w:szCs w:val="24"/>
        </w:rPr>
        <w:t>„</w:t>
      </w:r>
      <w:r w:rsidRPr="008135DD">
        <w:rPr>
          <w:rFonts w:ascii="Times New Roman" w:hAnsi="Times New Roman" w:cs="Times New Roman"/>
          <w:sz w:val="24"/>
          <w:szCs w:val="24"/>
        </w:rPr>
        <w:t>surematu ar</w:t>
      </w:r>
      <w:r>
        <w:rPr>
          <w:rFonts w:ascii="Times New Roman" w:hAnsi="Times New Roman" w:cs="Times New Roman"/>
          <w:sz w:val="24"/>
          <w:szCs w:val="24"/>
        </w:rPr>
        <w:t>msama“</w:t>
      </w:r>
      <w:r w:rsidRPr="008135DD">
        <w:rPr>
          <w:rFonts w:ascii="Times New Roman" w:hAnsi="Times New Roman" w:cs="Times New Roman"/>
          <w:sz w:val="24"/>
          <w:szCs w:val="24"/>
        </w:rPr>
        <w:t xml:space="preserve"> Josephine vend</w:t>
      </w:r>
      <w:r>
        <w:rPr>
          <w:rFonts w:ascii="Times New Roman" w:hAnsi="Times New Roman" w:cs="Times New Roman"/>
          <w:sz w:val="24"/>
          <w:szCs w:val="24"/>
        </w:rPr>
        <w:t xml:space="preserve"> – sama Josephine, kes</w:t>
      </w:r>
      <w:r w:rsidRPr="008135DD">
        <w:rPr>
          <w:rFonts w:ascii="Times New Roman" w:hAnsi="Times New Roman" w:cs="Times New Roman"/>
          <w:sz w:val="24"/>
          <w:szCs w:val="24"/>
        </w:rPr>
        <w:t xml:space="preserve"> oli 1810</w:t>
      </w:r>
      <w:r>
        <w:rPr>
          <w:rFonts w:ascii="Times New Roman" w:hAnsi="Times New Roman" w:cs="Times New Roman"/>
          <w:sz w:val="24"/>
          <w:szCs w:val="24"/>
        </w:rPr>
        <w:t>. aastal perekonna survel</w:t>
      </w:r>
      <w:r w:rsidRPr="008135DD">
        <w:rPr>
          <w:rFonts w:ascii="Times New Roman" w:hAnsi="Times New Roman" w:cs="Times New Roman"/>
          <w:sz w:val="24"/>
          <w:szCs w:val="24"/>
        </w:rPr>
        <w:t xml:space="preserve"> abiellunud</w:t>
      </w:r>
      <w:r>
        <w:rPr>
          <w:rFonts w:ascii="Times New Roman" w:hAnsi="Times New Roman" w:cs="Times New Roman"/>
          <w:sz w:val="24"/>
          <w:szCs w:val="24"/>
        </w:rPr>
        <w:t xml:space="preserve"> Tallinnast pärit baltisakslase </w:t>
      </w:r>
      <w:r w:rsidRPr="008135DD">
        <w:rPr>
          <w:rFonts w:ascii="Times New Roman" w:hAnsi="Times New Roman" w:cs="Times New Roman"/>
          <w:sz w:val="24"/>
          <w:szCs w:val="24"/>
        </w:rPr>
        <w:t xml:space="preserve">Christoph </w:t>
      </w:r>
      <w:r>
        <w:rPr>
          <w:rFonts w:ascii="Times New Roman" w:hAnsi="Times New Roman" w:cs="Times New Roman"/>
          <w:sz w:val="24"/>
          <w:szCs w:val="24"/>
        </w:rPr>
        <w:t xml:space="preserve">Adam </w:t>
      </w:r>
      <w:r w:rsidRPr="008135DD">
        <w:rPr>
          <w:rFonts w:ascii="Times New Roman" w:hAnsi="Times New Roman" w:cs="Times New Roman"/>
          <w:sz w:val="24"/>
          <w:szCs w:val="24"/>
        </w:rPr>
        <w:t>von Stackelbergiga.</w:t>
      </w:r>
      <w:r>
        <w:rPr>
          <w:rFonts w:ascii="Times New Roman" w:eastAsia="Times New Roman" w:hAnsi="Times New Roman" w:cs="Times New Roman"/>
          <w:color w:val="222222"/>
          <w:sz w:val="24"/>
          <w:szCs w:val="24"/>
        </w:rPr>
        <w:t xml:space="preserve"> Võimalik, et just Brunsvik vahendas Beethovenit Pesti teatrile.</w:t>
      </w:r>
    </w:p>
    <w:p w14:paraId="6448B0BB" w14:textId="3AD48D20" w:rsidR="00511627" w:rsidRDefault="00511627" w:rsidP="00511627">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Millise teksti Beethoven Kotzebuelt ungarlaste vahendusel sai? Teater oli tellinud kirjanikult Pesti linnaga seotud </w:t>
      </w:r>
      <w:r w:rsidRPr="008135DD">
        <w:rPr>
          <w:rFonts w:ascii="Times New Roman" w:eastAsia="Times New Roman" w:hAnsi="Times New Roman" w:cs="Times New Roman"/>
          <w:color w:val="222222"/>
          <w:sz w:val="24"/>
          <w:szCs w:val="24"/>
        </w:rPr>
        <w:t>pidunäidendite triloogia</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shd w:val="clear" w:color="auto" w:fill="FFFFFF"/>
        </w:rPr>
        <w:t>e</w:t>
      </w:r>
      <w:r w:rsidRPr="008135DD">
        <w:rPr>
          <w:rFonts w:ascii="Times New Roman" w:eastAsia="Times New Roman" w:hAnsi="Times New Roman" w:cs="Times New Roman"/>
          <w:color w:val="222222"/>
          <w:sz w:val="24"/>
          <w:szCs w:val="24"/>
          <w:shd w:val="clear" w:color="auto" w:fill="FFFFFF"/>
        </w:rPr>
        <w:t>elmäng</w:t>
      </w:r>
      <w:r>
        <w:rPr>
          <w:rFonts w:ascii="Times New Roman" w:eastAsia="Times New Roman" w:hAnsi="Times New Roman" w:cs="Times New Roman"/>
          <w:color w:val="222222"/>
          <w:sz w:val="24"/>
          <w:szCs w:val="24"/>
          <w:shd w:val="clear" w:color="auto" w:fill="FFFFFF"/>
        </w:rPr>
        <w:t xml:space="preserve"> kooridega</w:t>
      </w:r>
      <w:r w:rsidRPr="008135DD">
        <w:rPr>
          <w:rFonts w:ascii="Times New Roman" w:eastAsia="Times New Roman" w:hAnsi="Times New Roman" w:cs="Times New Roman"/>
          <w:color w:val="222222"/>
          <w:sz w:val="24"/>
          <w:szCs w:val="24"/>
          <w:shd w:val="clear" w:color="auto" w:fill="FFFFFF"/>
        </w:rPr>
        <w:t xml:space="preserve"> „Ungari esimene heategija</w:t>
      </w:r>
      <w:r>
        <w:rPr>
          <w:rFonts w:ascii="Times New Roman" w:eastAsia="Times New Roman" w:hAnsi="Times New Roman" w:cs="Times New Roman"/>
          <w:color w:val="222222"/>
          <w:sz w:val="24"/>
          <w:szCs w:val="24"/>
          <w:shd w:val="clear" w:color="auto" w:fill="FFFFFF"/>
        </w:rPr>
        <w:t>“</w:t>
      </w:r>
      <w:r w:rsidRPr="008135DD">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w:t>
      </w:r>
      <w:r w:rsidRPr="008135DD">
        <w:rPr>
          <w:rFonts w:ascii="Times New Roman" w:eastAsia="Times New Roman" w:hAnsi="Times New Roman" w:cs="Times New Roman"/>
          <w:color w:val="222222"/>
          <w:sz w:val="24"/>
          <w:szCs w:val="24"/>
          <w:shd w:val="clear" w:color="auto" w:fill="FFFFFF"/>
        </w:rPr>
        <w:t>Kuningas Ste</w:t>
      </w:r>
      <w:r>
        <w:rPr>
          <w:rFonts w:ascii="Times New Roman" w:eastAsia="Times New Roman" w:hAnsi="Times New Roman" w:cs="Times New Roman"/>
          <w:color w:val="222222"/>
          <w:sz w:val="24"/>
          <w:szCs w:val="24"/>
          <w:shd w:val="clear" w:color="auto" w:fill="FFFFFF"/>
        </w:rPr>
        <w:t>f</w:t>
      </w:r>
      <w:r w:rsidRPr="008135DD">
        <w:rPr>
          <w:rFonts w:ascii="Times New Roman" w:eastAsia="Times New Roman" w:hAnsi="Times New Roman" w:cs="Times New Roman"/>
          <w:color w:val="222222"/>
          <w:sz w:val="24"/>
          <w:szCs w:val="24"/>
          <w:shd w:val="clear" w:color="auto" w:fill="FFFFFF"/>
        </w:rPr>
        <w:t>an“</w:t>
      </w:r>
      <w:r>
        <w:rPr>
          <w:rFonts w:ascii="Times New Roman" w:eastAsia="Times New Roman" w:hAnsi="Times New Roman" w:cs="Times New Roman"/>
          <w:color w:val="222222"/>
          <w:sz w:val="24"/>
          <w:szCs w:val="24"/>
          <w:shd w:val="clear" w:color="auto" w:fill="FFFFFF"/>
        </w:rPr>
        <w:t>, selle nimetusega ka esitati)</w:t>
      </w:r>
      <w:r w:rsidRPr="008135DD">
        <w:rPr>
          <w:rFonts w:ascii="Times New Roman" w:eastAsia="Times New Roman" w:hAnsi="Times New Roman" w:cs="Times New Roman"/>
          <w:color w:val="222222"/>
          <w:sz w:val="24"/>
          <w:szCs w:val="24"/>
          <w:shd w:val="clear" w:color="auto" w:fill="FFFFFF"/>
        </w:rPr>
        <w:t>, näitemäng „Bela põgenemine“ kui peamine tükk</w:t>
      </w:r>
      <w:r>
        <w:rPr>
          <w:rFonts w:ascii="Times New Roman" w:eastAsia="Times New Roman" w:hAnsi="Times New Roman" w:cs="Times New Roman"/>
          <w:color w:val="222222"/>
          <w:sz w:val="24"/>
          <w:szCs w:val="24"/>
          <w:shd w:val="clear" w:color="auto" w:fill="FFFFFF"/>
        </w:rPr>
        <w:t xml:space="preserve"> ja </w:t>
      </w:r>
      <w:r w:rsidRPr="008135DD">
        <w:rPr>
          <w:rFonts w:ascii="Times New Roman" w:eastAsia="Times New Roman" w:hAnsi="Times New Roman" w:cs="Times New Roman"/>
          <w:color w:val="222222"/>
          <w:sz w:val="24"/>
          <w:szCs w:val="24"/>
          <w:shd w:val="clear" w:color="auto" w:fill="FFFFFF"/>
        </w:rPr>
        <w:t xml:space="preserve">„Ateena varemed“ </w:t>
      </w:r>
      <w:r>
        <w:rPr>
          <w:rFonts w:ascii="Times New Roman" w:eastAsia="Times New Roman" w:hAnsi="Times New Roman" w:cs="Times New Roman"/>
          <w:color w:val="222222"/>
          <w:sz w:val="24"/>
          <w:szCs w:val="24"/>
          <w:shd w:val="clear" w:color="auto" w:fill="FFFFFF"/>
        </w:rPr>
        <w:t xml:space="preserve">kui </w:t>
      </w:r>
      <w:r w:rsidRPr="008135DD">
        <w:rPr>
          <w:rFonts w:ascii="Times New Roman" w:eastAsia="Times New Roman" w:hAnsi="Times New Roman" w:cs="Times New Roman"/>
          <w:color w:val="222222"/>
          <w:sz w:val="24"/>
          <w:szCs w:val="24"/>
          <w:shd w:val="clear" w:color="auto" w:fill="FFFFFF"/>
        </w:rPr>
        <w:t>järelmäng</w:t>
      </w:r>
      <w:r>
        <w:rPr>
          <w:rFonts w:ascii="Times New Roman" w:eastAsia="Times New Roman" w:hAnsi="Times New Roman" w:cs="Times New Roman"/>
          <w:color w:val="222222"/>
          <w:sz w:val="24"/>
          <w:szCs w:val="24"/>
          <w:shd w:val="clear" w:color="auto" w:fill="FFFFFF"/>
        </w:rPr>
        <w:t xml:space="preserve"> </w:t>
      </w:r>
      <w:r w:rsidRPr="008135DD">
        <w:rPr>
          <w:rFonts w:ascii="Times New Roman" w:eastAsia="Times New Roman" w:hAnsi="Times New Roman" w:cs="Times New Roman"/>
          <w:color w:val="222222"/>
          <w:sz w:val="24"/>
          <w:szCs w:val="24"/>
          <w:shd w:val="clear" w:color="auto" w:fill="FFFFFF"/>
        </w:rPr>
        <w:t>kooride ja lauludega</w:t>
      </w:r>
      <w:r>
        <w:rPr>
          <w:rFonts w:ascii="Times New Roman" w:eastAsia="Times New Roman" w:hAnsi="Times New Roman" w:cs="Times New Roman"/>
          <w:color w:val="222222"/>
          <w:sz w:val="24"/>
          <w:szCs w:val="24"/>
          <w:shd w:val="clear" w:color="auto" w:fill="FFFFFF"/>
        </w:rPr>
        <w:t xml:space="preserve">. Ent teatril tuli „Bela põgenemisest“ loobuda, </w:t>
      </w:r>
      <w:r w:rsidRPr="008135DD">
        <w:rPr>
          <w:rFonts w:ascii="Times New Roman" w:eastAsia="Times New Roman" w:hAnsi="Times New Roman" w:cs="Times New Roman"/>
          <w:color w:val="222222"/>
          <w:sz w:val="24"/>
          <w:szCs w:val="24"/>
          <w:shd w:val="clear" w:color="auto" w:fill="FFFFFF"/>
        </w:rPr>
        <w:t xml:space="preserve">sest tekkis sündsusetu paralleel Franz I põgenemisega Napoleoni eest. </w:t>
      </w:r>
      <w:r>
        <w:rPr>
          <w:rFonts w:ascii="Times New Roman" w:eastAsia="Times New Roman" w:hAnsi="Times New Roman" w:cs="Times New Roman"/>
          <w:color w:val="222222"/>
          <w:sz w:val="24"/>
          <w:szCs w:val="24"/>
          <w:shd w:val="clear" w:color="auto" w:fill="FFFFFF"/>
        </w:rPr>
        <w:t xml:space="preserve">Anonüümseks jäänud kohalik autor </w:t>
      </w:r>
      <w:r w:rsidRPr="008135DD">
        <w:rPr>
          <w:rFonts w:ascii="Times New Roman" w:eastAsia="Times New Roman" w:hAnsi="Times New Roman" w:cs="Times New Roman"/>
          <w:color w:val="222222"/>
          <w:sz w:val="24"/>
          <w:szCs w:val="24"/>
          <w:shd w:val="clear" w:color="auto" w:fill="FFFFFF"/>
        </w:rPr>
        <w:t>kirjutas kiiresti „ajaloolise maali“ „Pesti tõstmine kuninglikuks vabalinnaks“.</w:t>
      </w:r>
      <w:r>
        <w:rPr>
          <w:rFonts w:ascii="Times New Roman" w:eastAsia="Times New Roman" w:hAnsi="Times New Roman" w:cs="Times New Roman"/>
          <w:color w:val="222222"/>
          <w:sz w:val="24"/>
          <w:szCs w:val="24"/>
          <w:shd w:val="clear" w:color="auto" w:fill="FFFFFF"/>
        </w:rPr>
        <w:t xml:space="preserve"> Eel- ja järelmängu näol lõi Kotzebue oma ajale iseloomuliku ülistava lavateose, mis on pigem staatiline vaatepilt ehk </w:t>
      </w:r>
      <w:r w:rsidRPr="00595D71">
        <w:rPr>
          <w:rFonts w:ascii="Times New Roman" w:eastAsia="Times New Roman" w:hAnsi="Times New Roman" w:cs="Times New Roman"/>
          <w:i/>
          <w:iCs/>
          <w:color w:val="222222"/>
          <w:sz w:val="24"/>
          <w:szCs w:val="24"/>
          <w:shd w:val="clear" w:color="auto" w:fill="FFFFFF"/>
        </w:rPr>
        <w:t>tableau</w:t>
      </w:r>
      <w:r>
        <w:rPr>
          <w:rFonts w:ascii="Times New Roman" w:eastAsia="Times New Roman" w:hAnsi="Times New Roman" w:cs="Times New Roman"/>
          <w:color w:val="222222"/>
          <w:sz w:val="24"/>
          <w:szCs w:val="24"/>
          <w:shd w:val="clear" w:color="auto" w:fill="FFFFFF"/>
        </w:rPr>
        <w:t xml:space="preserve"> kui dramaatiline näidend – milles lavalise intriigi meister Kotzebue oli muidu nii tugev. Eelmängu alustab Kotzebue Ungari riigi rajamise ja </w:t>
      </w:r>
      <w:r w:rsidR="004E5E93">
        <w:rPr>
          <w:rFonts w:ascii="Times New Roman" w:eastAsia="Times New Roman" w:hAnsi="Times New Roman" w:cs="Times New Roman"/>
          <w:color w:val="222222"/>
          <w:sz w:val="24"/>
          <w:szCs w:val="24"/>
          <w:shd w:val="clear" w:color="auto" w:fill="FFFFFF"/>
        </w:rPr>
        <w:t>ristiusustamisega</w:t>
      </w:r>
      <w:r>
        <w:rPr>
          <w:rFonts w:ascii="Times New Roman" w:eastAsia="Times New Roman" w:hAnsi="Times New Roman" w:cs="Times New Roman"/>
          <w:color w:val="222222"/>
          <w:sz w:val="24"/>
          <w:szCs w:val="24"/>
          <w:shd w:val="clear" w:color="auto" w:fill="FFFFFF"/>
        </w:rPr>
        <w:t>, osutades kuningaks kroonitud Stefani (ungaripäraselt Istváni) tulevikuvisioonis muidugi ka ungarlaste hilisemale valitsejale: „</w:t>
      </w:r>
      <w:r w:rsidRPr="00595D71">
        <w:rPr>
          <w:rFonts w:ascii="Times New Roman" w:eastAsia="Times New Roman" w:hAnsi="Times New Roman" w:cs="Times New Roman"/>
          <w:color w:val="222222"/>
          <w:sz w:val="24"/>
          <w:szCs w:val="24"/>
        </w:rPr>
        <w:t>Ma nägin hea Maria Theresia</w:t>
      </w:r>
      <w:r>
        <w:rPr>
          <w:rFonts w:ascii="Times New Roman" w:eastAsia="Times New Roman" w:hAnsi="Times New Roman" w:cs="Times New Roman"/>
          <w:color w:val="222222"/>
          <w:sz w:val="24"/>
          <w:szCs w:val="24"/>
        </w:rPr>
        <w:t xml:space="preserve">/ </w:t>
      </w:r>
      <w:r w:rsidRPr="00595D71">
        <w:rPr>
          <w:rFonts w:ascii="Times New Roman" w:eastAsia="Times New Roman" w:hAnsi="Times New Roman" w:cs="Times New Roman"/>
          <w:color w:val="222222"/>
          <w:sz w:val="24"/>
          <w:szCs w:val="24"/>
        </w:rPr>
        <w:t>rühikat lapselast.</w:t>
      </w:r>
      <w:r>
        <w:rPr>
          <w:rFonts w:ascii="Times New Roman" w:eastAsia="Times New Roman" w:hAnsi="Times New Roman" w:cs="Times New Roman"/>
          <w:color w:val="222222"/>
          <w:sz w:val="24"/>
          <w:szCs w:val="24"/>
        </w:rPr>
        <w:t>“</w:t>
      </w:r>
      <w:r w:rsidR="004E5E9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Kuningas Stefani rolli esitas näitleja muusika saatel, s.t melodraamana</w:t>
      </w:r>
      <w:r w:rsidR="004E5E93">
        <w:rPr>
          <w:rFonts w:ascii="Times New Roman" w:eastAsia="Times New Roman" w:hAnsi="Times New Roman" w:cs="Times New Roman"/>
          <w:color w:val="222222"/>
          <w:sz w:val="24"/>
          <w:szCs w:val="24"/>
        </w:rPr>
        <w:t>, mis oli sel ajal populaarne teatrivorm.</w:t>
      </w:r>
    </w:p>
    <w:p w14:paraId="0736E19D" w14:textId="6C871048" w:rsidR="00BE6D09" w:rsidRDefault="00BE6D09" w:rsidP="00511627">
      <w:pPr>
        <w:spacing w:line="360" w:lineRule="auto"/>
        <w:rPr>
          <w:rFonts w:ascii="Times New Roman" w:eastAsia="Times New Roman" w:hAnsi="Times New Roman" w:cs="Times New Roman"/>
          <w:color w:val="222222"/>
          <w:sz w:val="24"/>
          <w:szCs w:val="24"/>
        </w:rPr>
      </w:pPr>
      <w:r w:rsidRPr="002D4F4A">
        <w:rPr>
          <w:rFonts w:ascii="Times New Roman" w:eastAsia="Times New Roman" w:hAnsi="Times New Roman" w:cs="Times New Roman"/>
          <w:color w:val="222222"/>
          <w:shd w:val="clear" w:color="auto" w:fill="FFFFFF"/>
        </w:rPr>
        <w:t xml:space="preserve">Pidulik stseen leiab aset </w:t>
      </w:r>
      <w:r>
        <w:rPr>
          <w:rFonts w:ascii="Times New Roman" w:eastAsia="Times New Roman" w:hAnsi="Times New Roman" w:cs="Times New Roman"/>
          <w:color w:val="222222"/>
          <w:shd w:val="clear" w:color="auto" w:fill="FFFFFF"/>
        </w:rPr>
        <w:t>lagendik</w:t>
      </w:r>
      <w:r w:rsidRPr="002D4F4A">
        <w:rPr>
          <w:rFonts w:ascii="Times New Roman" w:eastAsia="Times New Roman" w:hAnsi="Times New Roman" w:cs="Times New Roman"/>
          <w:color w:val="222222"/>
          <w:shd w:val="clear" w:color="auto" w:fill="FFFFFF"/>
        </w:rPr>
        <w:t xml:space="preserve"> Pesti linna ees, mis on alguses tiheda uduga varjatud. Udu hakkab hajuma, kui Ste</w:t>
      </w:r>
      <w:r>
        <w:rPr>
          <w:rFonts w:ascii="Times New Roman" w:eastAsia="Times New Roman" w:hAnsi="Times New Roman" w:cs="Times New Roman"/>
          <w:color w:val="222222"/>
          <w:shd w:val="clear" w:color="auto" w:fill="FFFFFF"/>
        </w:rPr>
        <w:t>f</w:t>
      </w:r>
      <w:r w:rsidRPr="002D4F4A">
        <w:rPr>
          <w:rFonts w:ascii="Times New Roman" w:eastAsia="Times New Roman" w:hAnsi="Times New Roman" w:cs="Times New Roman"/>
          <w:color w:val="222222"/>
          <w:shd w:val="clear" w:color="auto" w:fill="FFFFFF"/>
        </w:rPr>
        <w:t>an ülistab maa kr</w:t>
      </w:r>
      <w:r>
        <w:rPr>
          <w:rFonts w:ascii="Times New Roman" w:eastAsia="Times New Roman" w:hAnsi="Times New Roman" w:cs="Times New Roman"/>
          <w:color w:val="222222"/>
          <w:shd w:val="clear" w:color="auto" w:fill="FFFFFF"/>
        </w:rPr>
        <w:t>istianiseerimist</w:t>
      </w:r>
      <w:r w:rsidRPr="002D4F4A">
        <w:rPr>
          <w:rFonts w:ascii="Times New Roman" w:eastAsia="Times New Roman" w:hAnsi="Times New Roman" w:cs="Times New Roman"/>
          <w:color w:val="222222"/>
          <w:shd w:val="clear" w:color="auto" w:fill="FFFFFF"/>
        </w:rPr>
        <w:t xml:space="preserve"> oma isa poolt. Jumala nimel ulatab ta käe äsja võidetud paganlikule vaenlasele Gyulale, kes nüüd samuti soovib liituda uue usuga. Järgneb Ste</w:t>
      </w:r>
      <w:r>
        <w:rPr>
          <w:rFonts w:ascii="Times New Roman" w:eastAsia="Times New Roman" w:hAnsi="Times New Roman" w:cs="Times New Roman"/>
          <w:color w:val="222222"/>
          <w:shd w:val="clear" w:color="auto" w:fill="FFFFFF"/>
        </w:rPr>
        <w:t>f</w:t>
      </w:r>
      <w:r w:rsidRPr="002D4F4A">
        <w:rPr>
          <w:rFonts w:ascii="Times New Roman" w:eastAsia="Times New Roman" w:hAnsi="Times New Roman" w:cs="Times New Roman"/>
          <w:color w:val="222222"/>
          <w:shd w:val="clear" w:color="auto" w:fill="FFFFFF"/>
        </w:rPr>
        <w:t xml:space="preserve">ani abielu Baieri </w:t>
      </w:r>
      <w:r>
        <w:rPr>
          <w:rFonts w:ascii="Times New Roman" w:eastAsia="Times New Roman" w:hAnsi="Times New Roman" w:cs="Times New Roman"/>
          <w:color w:val="222222"/>
          <w:shd w:val="clear" w:color="auto" w:fill="FFFFFF"/>
        </w:rPr>
        <w:t xml:space="preserve">printsessi </w:t>
      </w:r>
      <w:r w:rsidRPr="002D4F4A">
        <w:rPr>
          <w:rFonts w:ascii="Times New Roman" w:eastAsia="Times New Roman" w:hAnsi="Times New Roman" w:cs="Times New Roman"/>
          <w:color w:val="222222"/>
          <w:shd w:val="clear" w:color="auto" w:fill="FFFFFF"/>
        </w:rPr>
        <w:t>Giselaga ja kirjapandud õiguste üleandmine maa aadlikele</w:t>
      </w:r>
      <w:r>
        <w:rPr>
          <w:rFonts w:ascii="Times New Roman" w:eastAsia="Times New Roman" w:hAnsi="Times New Roman" w:cs="Times New Roman"/>
          <w:color w:val="222222"/>
          <w:shd w:val="clear" w:color="auto" w:fill="FFFFFF"/>
        </w:rPr>
        <w:t xml:space="preserve">. Seepeale udu hajub </w:t>
      </w:r>
      <w:r w:rsidRPr="002D4F4A">
        <w:rPr>
          <w:rFonts w:ascii="Times New Roman" w:eastAsia="Times New Roman" w:hAnsi="Times New Roman" w:cs="Times New Roman"/>
          <w:color w:val="222222"/>
          <w:shd w:val="clear" w:color="auto" w:fill="FFFFFF"/>
        </w:rPr>
        <w:t xml:space="preserve">täielikult ja linn tagaplaanil on selgelt näha. Otsekohe ilmuvad Jumala inglitest juhituna paavsti </w:t>
      </w:r>
      <w:r w:rsidRPr="002D4F4A">
        <w:rPr>
          <w:rFonts w:ascii="Times New Roman" w:eastAsia="Times New Roman" w:hAnsi="Times New Roman" w:cs="Times New Roman"/>
          <w:color w:val="222222"/>
          <w:shd w:val="clear" w:color="auto" w:fill="FFFFFF"/>
        </w:rPr>
        <w:lastRenderedPageBreak/>
        <w:t>legaadid, et anda Ste</w:t>
      </w:r>
      <w:r>
        <w:rPr>
          <w:rFonts w:ascii="Times New Roman" w:eastAsia="Times New Roman" w:hAnsi="Times New Roman" w:cs="Times New Roman"/>
          <w:color w:val="222222"/>
          <w:shd w:val="clear" w:color="auto" w:fill="FFFFFF"/>
        </w:rPr>
        <w:t>f</w:t>
      </w:r>
      <w:r w:rsidRPr="002D4F4A">
        <w:rPr>
          <w:rFonts w:ascii="Times New Roman" w:eastAsia="Times New Roman" w:hAnsi="Times New Roman" w:cs="Times New Roman"/>
          <w:color w:val="222222"/>
          <w:shd w:val="clear" w:color="auto" w:fill="FFFFFF"/>
        </w:rPr>
        <w:t>anile üle kuning</w:t>
      </w:r>
      <w:r w:rsidR="00207369">
        <w:rPr>
          <w:rFonts w:ascii="Times New Roman" w:eastAsia="Times New Roman" w:hAnsi="Times New Roman" w:cs="Times New Roman"/>
          <w:color w:val="222222"/>
          <w:shd w:val="clear" w:color="auto" w:fill="FFFFFF"/>
        </w:rPr>
        <w:t>likud</w:t>
      </w:r>
      <w:r w:rsidRPr="002D4F4A">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regaalid</w:t>
      </w:r>
      <w:r w:rsidRPr="002D4F4A">
        <w:rPr>
          <w:rFonts w:ascii="Times New Roman" w:eastAsia="Times New Roman" w:hAnsi="Times New Roman" w:cs="Times New Roman"/>
          <w:color w:val="222222"/>
          <w:shd w:val="clear" w:color="auto" w:fill="FFFFFF"/>
        </w:rPr>
        <w:t>. Ste</w:t>
      </w:r>
      <w:r>
        <w:rPr>
          <w:rFonts w:ascii="Times New Roman" w:eastAsia="Times New Roman" w:hAnsi="Times New Roman" w:cs="Times New Roman"/>
          <w:color w:val="222222"/>
          <w:shd w:val="clear" w:color="auto" w:fill="FFFFFF"/>
        </w:rPr>
        <w:t>f</w:t>
      </w:r>
      <w:r w:rsidRPr="002D4F4A">
        <w:rPr>
          <w:rFonts w:ascii="Times New Roman" w:eastAsia="Times New Roman" w:hAnsi="Times New Roman" w:cs="Times New Roman"/>
          <w:color w:val="222222"/>
          <w:shd w:val="clear" w:color="auto" w:fill="FFFFFF"/>
        </w:rPr>
        <w:t>an satub seepeale ekstaasi ja ennustab tähtsate kuningate valitsusaja tulekut. Tema nägemus lõpeb kiidulauluga Habsburgidele ja keiser Franz I-le, samal ajal kui laval on näha päikesetõusu.</w:t>
      </w:r>
    </w:p>
    <w:p w14:paraId="3DE37921" w14:textId="73820E2C" w:rsidR="00511627" w:rsidRDefault="00511627" w:rsidP="00511627">
      <w:p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t xml:space="preserve">Järelmängus </w:t>
      </w:r>
      <w:r w:rsidRPr="008135DD">
        <w:rPr>
          <w:rFonts w:ascii="Times New Roman" w:eastAsia="Times New Roman" w:hAnsi="Times New Roman" w:cs="Times New Roman"/>
          <w:color w:val="222222"/>
          <w:sz w:val="24"/>
          <w:szCs w:val="24"/>
          <w:shd w:val="clear" w:color="auto" w:fill="FFFFFF"/>
        </w:rPr>
        <w:t>„Ateena varemed“ („Die Ruinen von Athen“)</w:t>
      </w:r>
      <w:r>
        <w:rPr>
          <w:rFonts w:ascii="Times New Roman" w:eastAsia="Times New Roman" w:hAnsi="Times New Roman" w:cs="Times New Roman"/>
          <w:color w:val="222222"/>
          <w:sz w:val="24"/>
          <w:szCs w:val="24"/>
          <w:shd w:val="clear" w:color="auto" w:fill="FFFFFF"/>
        </w:rPr>
        <w:t xml:space="preserve"> aga jõudis Kotzebue otseselt oma kaasaega ja tollal ikka veel türklaste poolt ikestatud Kreeka juurde. Elegantse žestiga ühendas ta antiikkultuuri, Osmanite ähvardava läheduse ja Pesti teatri avamise: </w:t>
      </w:r>
    </w:p>
    <w:p w14:paraId="76A6E980" w14:textId="33BB1E14" w:rsidR="002C5D80" w:rsidRDefault="00A84171" w:rsidP="00A84171">
      <w:pPr>
        <w:pStyle w:val="Vahedeta"/>
        <w:spacing w:line="276" w:lineRule="auto"/>
        <w:rPr>
          <w:rFonts w:ascii="Times New Roman" w:hAnsi="Times New Roman" w:cs="Times New Roman"/>
        </w:rPr>
      </w:pPr>
      <w:r>
        <w:rPr>
          <w:rFonts w:ascii="Times New Roman" w:eastAsia="Times New Roman" w:hAnsi="Times New Roman" w:cs="Times New Roman"/>
          <w:color w:val="222222"/>
          <w:shd w:val="clear" w:color="auto" w:fill="FFFFFF"/>
        </w:rPr>
        <w:t>Laval kujutatud u</w:t>
      </w:r>
      <w:r w:rsidR="002C5D80" w:rsidRPr="00643A36">
        <w:rPr>
          <w:rFonts w:ascii="Times New Roman" w:eastAsia="Times New Roman" w:hAnsi="Times New Roman" w:cs="Times New Roman"/>
          <w:color w:val="222222"/>
          <w:shd w:val="clear" w:color="auto" w:fill="FFFFFF"/>
        </w:rPr>
        <w:t>usaeg</w:t>
      </w:r>
      <w:r>
        <w:rPr>
          <w:rFonts w:ascii="Times New Roman" w:eastAsia="Times New Roman" w:hAnsi="Times New Roman" w:cs="Times New Roman"/>
          <w:color w:val="222222"/>
          <w:shd w:val="clear" w:color="auto" w:fill="FFFFFF"/>
        </w:rPr>
        <w:t>set</w:t>
      </w:r>
      <w:r w:rsidR="002C5D80" w:rsidRPr="00643A36">
        <w:rPr>
          <w:rFonts w:ascii="Times New Roman" w:eastAsia="Times New Roman" w:hAnsi="Times New Roman" w:cs="Times New Roman"/>
          <w:color w:val="222222"/>
          <w:shd w:val="clear" w:color="auto" w:fill="FFFFFF"/>
        </w:rPr>
        <w:t xml:space="preserve"> Ateena linn</w:t>
      </w:r>
      <w:r>
        <w:rPr>
          <w:rFonts w:ascii="Times New Roman" w:eastAsia="Times New Roman" w:hAnsi="Times New Roman" w:cs="Times New Roman"/>
          <w:color w:val="222222"/>
          <w:shd w:val="clear" w:color="auto" w:fill="FFFFFF"/>
        </w:rPr>
        <w:t>a</w:t>
      </w:r>
      <w:r w:rsidR="002C5D80" w:rsidRPr="00643A36">
        <w:rPr>
          <w:rFonts w:ascii="Times New Roman" w:eastAsia="Times New Roman" w:hAnsi="Times New Roman" w:cs="Times New Roman"/>
          <w:color w:val="222222"/>
          <w:shd w:val="clear" w:color="auto" w:fill="FFFFFF"/>
        </w:rPr>
        <w:t xml:space="preserve">, mille antiikne hiilgus lebab varemeis, sest valitsevad barbaarsed Osmanid. Õilsad kreeklased on maha surutud, nagu peab nördimusega tõdema 2000-aastasest unest ärganud jumalanna Minerva (Ateena). Ta küsib teda saatvalt Mercuriuselt: </w:t>
      </w:r>
      <w:r w:rsidR="002C5D80">
        <w:rPr>
          <w:rFonts w:ascii="Times New Roman" w:eastAsia="Times New Roman" w:hAnsi="Times New Roman" w:cs="Times New Roman"/>
          <w:color w:val="222222"/>
          <w:shd w:val="clear" w:color="auto" w:fill="FFFFFF"/>
        </w:rPr>
        <w:t>„</w:t>
      </w:r>
      <w:r w:rsidR="002C5D80" w:rsidRPr="00643A36">
        <w:rPr>
          <w:rFonts w:ascii="Times New Roman" w:hAnsi="Times New Roman" w:cs="Times New Roman"/>
        </w:rPr>
        <w:t>Kes rikkus mu templi?/</w:t>
      </w:r>
      <w:r>
        <w:rPr>
          <w:rFonts w:ascii="Times New Roman" w:hAnsi="Times New Roman" w:cs="Times New Roman"/>
        </w:rPr>
        <w:t xml:space="preserve"> </w:t>
      </w:r>
      <w:r w:rsidR="002C5D80" w:rsidRPr="00643A36">
        <w:rPr>
          <w:rFonts w:ascii="Times New Roman" w:hAnsi="Times New Roman" w:cs="Times New Roman"/>
        </w:rPr>
        <w:t>Kes lükkas pikali need sambad? Räägi!</w:t>
      </w:r>
      <w:r w:rsidR="002C5D80">
        <w:rPr>
          <w:rFonts w:ascii="Times New Roman" w:hAnsi="Times New Roman" w:cs="Times New Roman"/>
        </w:rPr>
        <w:t>“</w:t>
      </w:r>
      <w:r w:rsidR="002C5D80" w:rsidRPr="00643A36">
        <w:rPr>
          <w:rFonts w:ascii="Times New Roman" w:hAnsi="Times New Roman" w:cs="Times New Roman"/>
        </w:rPr>
        <w:t xml:space="preserve"> Mercuriuse vastab: </w:t>
      </w:r>
      <w:r w:rsidR="002C5D80">
        <w:rPr>
          <w:rFonts w:ascii="Times New Roman" w:hAnsi="Times New Roman" w:cs="Times New Roman"/>
        </w:rPr>
        <w:t>„</w:t>
      </w:r>
      <w:r w:rsidR="002C5D80" w:rsidRPr="00643A36">
        <w:rPr>
          <w:rFonts w:ascii="Times New Roman" w:hAnsi="Times New Roman" w:cs="Times New Roman"/>
        </w:rPr>
        <w:t>Barbarid viibutasid lõhkudes malakaid/</w:t>
      </w:r>
      <w:r>
        <w:rPr>
          <w:rFonts w:ascii="Times New Roman" w:hAnsi="Times New Roman" w:cs="Times New Roman"/>
        </w:rPr>
        <w:t xml:space="preserve"> </w:t>
      </w:r>
      <w:r w:rsidR="002C5D80" w:rsidRPr="00643A36">
        <w:rPr>
          <w:rFonts w:ascii="Times New Roman" w:hAnsi="Times New Roman" w:cs="Times New Roman"/>
        </w:rPr>
        <w:t>seal, kus kord põles sulle vaikselt viiruk./ Kas sa näed seda vaest orja,/ kes õõnsas sambas oma riisi tambib?/ Ta on kreeklane</w:t>
      </w:r>
      <w:r w:rsidR="002C5D80">
        <w:rPr>
          <w:rFonts w:ascii="Times New Roman" w:hAnsi="Times New Roman" w:cs="Times New Roman"/>
        </w:rPr>
        <w:t>.“</w:t>
      </w:r>
      <w:r w:rsidR="002C5D80" w:rsidRPr="00643A36">
        <w:rPr>
          <w:rFonts w:ascii="Times New Roman" w:hAnsi="Times New Roman" w:cs="Times New Roman"/>
        </w:rPr>
        <w:t xml:space="preserve"> </w:t>
      </w:r>
      <w:r w:rsidR="002C5D80" w:rsidRPr="00643A36">
        <w:rPr>
          <w:rFonts w:ascii="Times New Roman" w:eastAsia="Times New Roman" w:hAnsi="Times New Roman" w:cs="Times New Roman"/>
          <w:color w:val="222222"/>
          <w:shd w:val="clear" w:color="auto" w:fill="FFFFFF"/>
        </w:rPr>
        <w:t>Kibedalt pettununa lahkub Minerva sellest kunagisest tarkuse ja kaunite kunstide paigast. Mercurius viib ta Pesti, linna, „</w:t>
      </w:r>
      <w:r w:rsidR="002C5D80" w:rsidRPr="00643A36">
        <w:rPr>
          <w:rFonts w:ascii="Times New Roman" w:hAnsi="Times New Roman" w:cs="Times New Roman"/>
        </w:rPr>
        <w:t>kus elab palju ausat rahvast,/ kus äri edeneb ja kunst õitseb“. Siin</w:t>
      </w:r>
      <w:r w:rsidR="002C5D80" w:rsidRPr="00643A36">
        <w:rPr>
          <w:rFonts w:ascii="Times New Roman" w:eastAsia="Times New Roman" w:hAnsi="Times New Roman" w:cs="Times New Roman"/>
          <w:color w:val="222222"/>
          <w:shd w:val="clear" w:color="auto" w:fill="FFFFFF"/>
        </w:rPr>
        <w:t xml:space="preserve"> peaks puhkema uus ja hiilgav kunsti ajastu, mille algust tähistab uue teatri avamine.</w:t>
      </w:r>
      <w:r w:rsidR="002C5D80" w:rsidRPr="00643A36">
        <w:rPr>
          <w:rFonts w:ascii="Times New Roman" w:eastAsia="Times New Roman" w:hAnsi="Times New Roman" w:cs="Times New Roman"/>
          <w:color w:val="222222"/>
          <w:sz w:val="24"/>
          <w:szCs w:val="24"/>
          <w:shd w:val="clear" w:color="auto" w:fill="FFFFFF"/>
        </w:rPr>
        <w:t xml:space="preserve"> </w:t>
      </w:r>
      <w:r w:rsidR="002C5D80" w:rsidRPr="008617D1">
        <w:rPr>
          <w:rFonts w:ascii="Times New Roman" w:hAnsi="Times New Roman" w:cs="Times New Roman"/>
        </w:rPr>
        <w:t>Me kinnitame tänulikult taas</w:t>
      </w:r>
      <w:r w:rsidR="002C5D80">
        <w:rPr>
          <w:rFonts w:ascii="Times New Roman" w:hAnsi="Times New Roman" w:cs="Times New Roman"/>
        </w:rPr>
        <w:t xml:space="preserve"> / </w:t>
      </w:r>
      <w:r w:rsidR="002C5D80" w:rsidRPr="008617D1">
        <w:rPr>
          <w:rFonts w:ascii="Times New Roman" w:hAnsi="Times New Roman" w:cs="Times New Roman"/>
        </w:rPr>
        <w:t>oma iidset vannet jääda Ungarile surmani truuks</w:t>
      </w:r>
      <w:r w:rsidR="002C5D80">
        <w:rPr>
          <w:rFonts w:ascii="Times New Roman" w:hAnsi="Times New Roman" w:cs="Times New Roman"/>
        </w:rPr>
        <w:t>“</w:t>
      </w:r>
      <w:r w:rsidR="002C5D80" w:rsidRPr="008617D1">
        <w:rPr>
          <w:rFonts w:ascii="Times New Roman" w:hAnsi="Times New Roman" w:cs="Times New Roman"/>
        </w:rPr>
        <w:t>.</w:t>
      </w:r>
      <w:r w:rsidR="002C5D80">
        <w:rPr>
          <w:rFonts w:ascii="Times New Roman" w:hAnsi="Times New Roman" w:cs="Times New Roman"/>
          <w:sz w:val="24"/>
          <w:szCs w:val="24"/>
        </w:rPr>
        <w:t xml:space="preserve"> </w:t>
      </w:r>
      <w:r w:rsidR="002C5D80" w:rsidRPr="002C5D80">
        <w:rPr>
          <w:rFonts w:ascii="Times New Roman" w:hAnsi="Times New Roman" w:cs="Times New Roman"/>
        </w:rPr>
        <w:t>[Näidenditekstide tõlge: Andres Lauringson.]</w:t>
      </w:r>
    </w:p>
    <w:p w14:paraId="2C7DA854" w14:textId="6BAF67CB" w:rsidR="00A84171" w:rsidRDefault="00A84171" w:rsidP="00A84171">
      <w:pPr>
        <w:pStyle w:val="Vahedeta"/>
        <w:spacing w:line="276" w:lineRule="auto"/>
        <w:rPr>
          <w:rFonts w:ascii="Times New Roman" w:hAnsi="Times New Roman" w:cs="Times New Roman"/>
        </w:rPr>
      </w:pPr>
    </w:p>
    <w:p w14:paraId="4E90D190" w14:textId="3C0D520D" w:rsidR="00A84171" w:rsidRPr="00755038" w:rsidRDefault="00A84171" w:rsidP="00A84171">
      <w:pPr>
        <w:pStyle w:val="Vahedeta"/>
        <w:spacing w:line="360" w:lineRule="auto"/>
        <w:rPr>
          <w:rFonts w:ascii="Times New Roman" w:hAnsi="Times New Roman" w:cs="Times New Roman"/>
          <w:sz w:val="24"/>
          <w:szCs w:val="24"/>
        </w:rPr>
      </w:pPr>
      <w:r w:rsidRPr="00755038">
        <w:rPr>
          <w:rFonts w:ascii="Times New Roman" w:eastAsia="Times New Roman" w:hAnsi="Times New Roman" w:cs="Times New Roman"/>
          <w:color w:val="222222"/>
          <w:sz w:val="24"/>
          <w:szCs w:val="24"/>
          <w:shd w:val="clear" w:color="auto" w:fill="FFFFFF"/>
        </w:rPr>
        <w:t>Kotzebue ei unusta</w:t>
      </w:r>
      <w:r w:rsidR="001A24B8">
        <w:rPr>
          <w:rFonts w:ascii="Times New Roman" w:eastAsia="Times New Roman" w:hAnsi="Times New Roman" w:cs="Times New Roman"/>
          <w:color w:val="222222"/>
          <w:sz w:val="24"/>
          <w:szCs w:val="24"/>
          <w:shd w:val="clear" w:color="auto" w:fill="FFFFFF"/>
        </w:rPr>
        <w:t>nud</w:t>
      </w:r>
      <w:r w:rsidRPr="00755038">
        <w:rPr>
          <w:rFonts w:ascii="Times New Roman" w:eastAsia="Times New Roman" w:hAnsi="Times New Roman" w:cs="Times New Roman"/>
          <w:color w:val="222222"/>
          <w:sz w:val="24"/>
          <w:szCs w:val="24"/>
          <w:shd w:val="clear" w:color="auto" w:fill="FFFFFF"/>
        </w:rPr>
        <w:t xml:space="preserve"> ka keisrikiitust ja Ungari riigi asutaja Stefani meenutamist. Kogu piduetenduse lõpuread liigutasid kõiki vaatajaid:</w:t>
      </w:r>
      <w:r w:rsidRPr="00755038">
        <w:rPr>
          <w:rFonts w:ascii="Times New Roman" w:hAnsi="Times New Roman" w:cs="Times New Roman"/>
          <w:sz w:val="24"/>
          <w:szCs w:val="24"/>
        </w:rPr>
        <w:t xml:space="preserve"> </w:t>
      </w:r>
      <w:r>
        <w:rPr>
          <w:rFonts w:ascii="Times New Roman" w:hAnsi="Times New Roman" w:cs="Times New Roman"/>
          <w:sz w:val="24"/>
          <w:szCs w:val="24"/>
        </w:rPr>
        <w:t>„</w:t>
      </w:r>
      <w:r w:rsidRPr="00755038">
        <w:rPr>
          <w:rFonts w:ascii="Times New Roman" w:hAnsi="Times New Roman" w:cs="Times New Roman"/>
          <w:sz w:val="24"/>
          <w:szCs w:val="24"/>
        </w:rPr>
        <w:t>Me kinnitame tänulikult taas /</w:t>
      </w:r>
    </w:p>
    <w:p w14:paraId="432DC950" w14:textId="24C45070" w:rsidR="00A84171" w:rsidRDefault="00A84171" w:rsidP="00A84171">
      <w:pPr>
        <w:pStyle w:val="Vahedeta"/>
        <w:spacing w:line="276" w:lineRule="auto"/>
        <w:rPr>
          <w:rFonts w:ascii="Times New Roman" w:hAnsi="Times New Roman" w:cs="Times New Roman"/>
        </w:rPr>
      </w:pPr>
      <w:r w:rsidRPr="00755038">
        <w:rPr>
          <w:rFonts w:ascii="Times New Roman" w:hAnsi="Times New Roman" w:cs="Times New Roman"/>
          <w:sz w:val="24"/>
          <w:szCs w:val="24"/>
        </w:rPr>
        <w:t>oma iidset vannet jääda Ungarile surmani truuks.</w:t>
      </w:r>
      <w:r>
        <w:rPr>
          <w:rFonts w:ascii="Times New Roman" w:hAnsi="Times New Roman" w:cs="Times New Roman"/>
          <w:sz w:val="24"/>
          <w:szCs w:val="24"/>
        </w:rPr>
        <w:t>“</w:t>
      </w:r>
    </w:p>
    <w:p w14:paraId="6B5002EB" w14:textId="77777777" w:rsidR="002C5D80" w:rsidRPr="00643A36" w:rsidRDefault="002C5D80" w:rsidP="002C5D80">
      <w:pPr>
        <w:pStyle w:val="Vahedeta"/>
        <w:rPr>
          <w:rFonts w:ascii="Times New Roman" w:hAnsi="Times New Roman" w:cs="Times New Roman"/>
        </w:rPr>
      </w:pPr>
    </w:p>
    <w:p w14:paraId="627DE4A7" w14:textId="4FCFB03E" w:rsidR="00511627" w:rsidRPr="002C5D80" w:rsidRDefault="00511627" w:rsidP="002C5D80">
      <w:pPr>
        <w:spacing w:line="360" w:lineRule="auto"/>
        <w:rPr>
          <w:rFonts w:ascii="Times New Roman" w:eastAsia="Times New Roman" w:hAnsi="Times New Roman" w:cs="Times New Roman"/>
          <w:color w:val="222222"/>
          <w:sz w:val="24"/>
          <w:szCs w:val="24"/>
        </w:rPr>
      </w:pPr>
      <w:r w:rsidRPr="002C5D80">
        <w:rPr>
          <w:rFonts w:ascii="Times New Roman" w:eastAsia="Times New Roman" w:hAnsi="Times New Roman" w:cs="Times New Roman"/>
          <w:color w:val="222222"/>
          <w:sz w:val="24"/>
          <w:szCs w:val="24"/>
          <w:shd w:val="clear" w:color="auto" w:fill="FFFFFF"/>
        </w:rPr>
        <w:t>Pidunäidendeid etendati kuni 1815. aastani kümme korda. Teoste menu oli paratamatult piiratud konkreetse koha ja sündmusega. Et tegemist oli n-ö juhutööga, oli Kotzebuele täiesti selge. 1812. aastal kirjutas ta Beethovenile: „</w:t>
      </w:r>
      <w:r w:rsidRPr="002C5D80">
        <w:rPr>
          <w:rFonts w:ascii="Times New Roman" w:eastAsia="Times New Roman" w:hAnsi="Times New Roman" w:cs="Times New Roman"/>
          <w:color w:val="222222"/>
          <w:sz w:val="24"/>
          <w:szCs w:val="24"/>
        </w:rPr>
        <w:t xml:space="preserve">Ma ei usu, et „Ateena varemed“ ja „Ungari esimene heategija“ saavutavad edu väljaspool Ungarit, või siis ainult tänu Teie meisterlikule muusikale. Neis ei saa teha ka muudatusi, kogu stiil on pisut lokaalne.“ Ka ühe viimase kümnendi huvitavama Beethoveni-biograafia autoreid Jan Caeyers on märkinud, et vastupidiselt muusika- ja kirjandusloos levinud </w:t>
      </w:r>
      <w:r w:rsidR="00AB2678" w:rsidRPr="002C5D80">
        <w:rPr>
          <w:rFonts w:ascii="Times New Roman" w:eastAsia="Times New Roman" w:hAnsi="Times New Roman" w:cs="Times New Roman"/>
          <w:color w:val="222222"/>
          <w:sz w:val="24"/>
          <w:szCs w:val="24"/>
        </w:rPr>
        <w:t xml:space="preserve">negatiivsele </w:t>
      </w:r>
      <w:r w:rsidRPr="002C5D80">
        <w:rPr>
          <w:rFonts w:ascii="Times New Roman" w:eastAsia="Times New Roman" w:hAnsi="Times New Roman" w:cs="Times New Roman"/>
          <w:color w:val="222222"/>
          <w:sz w:val="24"/>
          <w:szCs w:val="24"/>
        </w:rPr>
        <w:t>arvamusele täitsid Beethoven ja Kotzebue oma ülesande hiilgavalt, isegi liiga hästi, vastates täpselt Pesti teatri ja publiku ootustele ning tolleaegsele poliitilisele situatsioonile. Peab silmas pidama ka seda, et Pesti sakslased käsitlesid ennast administratiivses mõttes ungarlastena ning Ungari mineviku ja tänapäeva ülistamine oli nende jaoks väga asjakohane, rääkimata ungari aadlikest.</w:t>
      </w:r>
    </w:p>
    <w:p w14:paraId="12B9CB23" w14:textId="23DC4249" w:rsidR="00511627" w:rsidRPr="002E7492" w:rsidRDefault="00511627" w:rsidP="002C5D80">
      <w:pPr>
        <w:spacing w:line="360" w:lineRule="auto"/>
        <w:rPr>
          <w:rFonts w:ascii="Times New Roman" w:hAnsi="Times New Roman" w:cs="Times New Roman"/>
          <w:sz w:val="24"/>
          <w:szCs w:val="24"/>
        </w:rPr>
      </w:pPr>
      <w:r w:rsidRPr="002C5D80">
        <w:rPr>
          <w:rFonts w:ascii="Times New Roman" w:hAnsi="Times New Roman" w:cs="Times New Roman"/>
          <w:sz w:val="24"/>
          <w:szCs w:val="24"/>
        </w:rPr>
        <w:t>Nagu Kotzebue ennustas, jäi sellest ettevõtmisest repertuaari eelkõi</w:t>
      </w:r>
      <w:r w:rsidR="004E5E93" w:rsidRPr="002C5D80">
        <w:rPr>
          <w:rFonts w:ascii="Times New Roman" w:hAnsi="Times New Roman" w:cs="Times New Roman"/>
          <w:sz w:val="24"/>
          <w:szCs w:val="24"/>
        </w:rPr>
        <w:t>g</w:t>
      </w:r>
      <w:r w:rsidRPr="002C5D80">
        <w:rPr>
          <w:rFonts w:ascii="Times New Roman" w:hAnsi="Times New Roman" w:cs="Times New Roman"/>
          <w:sz w:val="24"/>
          <w:szCs w:val="24"/>
        </w:rPr>
        <w:t xml:space="preserve">e Beethoveni muusika, millest enamasti esitatakse avamänge „Ateena varemetele“ ja „Kuningas Stefanile“ ning „Türgi marssi“ „Ateena varemetest“. Viimane on inspireerinud mitmeid heliloojaid </w:t>
      </w:r>
      <w:r>
        <w:rPr>
          <w:rFonts w:ascii="Times New Roman" w:hAnsi="Times New Roman" w:cs="Times New Roman"/>
          <w:sz w:val="24"/>
          <w:szCs w:val="24"/>
        </w:rPr>
        <w:lastRenderedPageBreak/>
        <w:t xml:space="preserve">virtuoosseteks seadeteks klaverile ja teistele pillidele. </w:t>
      </w:r>
      <w:r w:rsidRPr="002E7492">
        <w:rPr>
          <w:rFonts w:ascii="Times New Roman" w:hAnsi="Times New Roman" w:cs="Times New Roman"/>
          <w:sz w:val="24"/>
          <w:szCs w:val="24"/>
        </w:rPr>
        <w:t xml:space="preserve">Pesti teater </w:t>
      </w:r>
      <w:r>
        <w:rPr>
          <w:rFonts w:ascii="Times New Roman" w:hAnsi="Times New Roman" w:cs="Times New Roman"/>
          <w:sz w:val="24"/>
          <w:szCs w:val="24"/>
        </w:rPr>
        <w:t xml:space="preserve">aga </w:t>
      </w:r>
      <w:r w:rsidRPr="002E7492">
        <w:rPr>
          <w:rFonts w:ascii="Times New Roman" w:hAnsi="Times New Roman" w:cs="Times New Roman"/>
          <w:sz w:val="24"/>
          <w:szCs w:val="24"/>
        </w:rPr>
        <w:t>põles 1848</w:t>
      </w:r>
      <w:r>
        <w:rPr>
          <w:rFonts w:ascii="Times New Roman" w:hAnsi="Times New Roman" w:cs="Times New Roman"/>
          <w:sz w:val="24"/>
          <w:szCs w:val="24"/>
        </w:rPr>
        <w:t>. aastal</w:t>
      </w:r>
      <w:r w:rsidRPr="002E7492">
        <w:rPr>
          <w:rFonts w:ascii="Times New Roman" w:hAnsi="Times New Roman" w:cs="Times New Roman"/>
          <w:sz w:val="24"/>
          <w:szCs w:val="24"/>
        </w:rPr>
        <w:t>, ülesehitatuna tegutses teater samas majas veel 1869–1889.</w:t>
      </w:r>
    </w:p>
    <w:p w14:paraId="7CB2C9D7" w14:textId="77777777" w:rsidR="00511627" w:rsidRDefault="00511627" w:rsidP="00DA6321">
      <w:pPr>
        <w:spacing w:line="360" w:lineRule="auto"/>
        <w:rPr>
          <w:rFonts w:ascii="Times New Roman" w:hAnsi="Times New Roman" w:cs="Times New Roman"/>
          <w:sz w:val="24"/>
          <w:szCs w:val="24"/>
        </w:rPr>
      </w:pPr>
      <w:r w:rsidRPr="002E7492">
        <w:rPr>
          <w:rFonts w:ascii="Times New Roman" w:hAnsi="Times New Roman" w:cs="Times New Roman"/>
          <w:sz w:val="24"/>
          <w:szCs w:val="24"/>
        </w:rPr>
        <w:t xml:space="preserve">Kuigi „Kuningas </w:t>
      </w:r>
      <w:r>
        <w:rPr>
          <w:rFonts w:ascii="Times New Roman" w:hAnsi="Times New Roman" w:cs="Times New Roman"/>
          <w:sz w:val="24"/>
          <w:szCs w:val="24"/>
        </w:rPr>
        <w:t>Stefanit</w:t>
      </w:r>
      <w:r w:rsidRPr="002E7492">
        <w:rPr>
          <w:rFonts w:ascii="Times New Roman" w:hAnsi="Times New Roman" w:cs="Times New Roman"/>
          <w:sz w:val="24"/>
          <w:szCs w:val="24"/>
        </w:rPr>
        <w:t>“ pole Eestis</w:t>
      </w:r>
      <w:r>
        <w:rPr>
          <w:rFonts w:ascii="Times New Roman" w:hAnsi="Times New Roman" w:cs="Times New Roman"/>
          <w:sz w:val="24"/>
          <w:szCs w:val="24"/>
        </w:rPr>
        <w:t xml:space="preserve"> tervikuna</w:t>
      </w:r>
      <w:r w:rsidRPr="002E7492">
        <w:rPr>
          <w:rFonts w:ascii="Times New Roman" w:hAnsi="Times New Roman" w:cs="Times New Roman"/>
          <w:sz w:val="24"/>
          <w:szCs w:val="24"/>
        </w:rPr>
        <w:t xml:space="preserve"> varem lavale toodud, on Kotzebue ja Beethoveni viljakat koostööd siiski </w:t>
      </w:r>
      <w:r>
        <w:rPr>
          <w:rFonts w:ascii="Times New Roman" w:hAnsi="Times New Roman" w:cs="Times New Roman"/>
          <w:sz w:val="24"/>
          <w:szCs w:val="24"/>
        </w:rPr>
        <w:t xml:space="preserve">lähiminevikus </w:t>
      </w:r>
      <w:r w:rsidRPr="002E7492">
        <w:rPr>
          <w:rFonts w:ascii="Times New Roman" w:hAnsi="Times New Roman" w:cs="Times New Roman"/>
          <w:sz w:val="24"/>
          <w:szCs w:val="24"/>
        </w:rPr>
        <w:t>kahel korral kontserdina esit</w:t>
      </w:r>
      <w:r>
        <w:rPr>
          <w:rFonts w:ascii="Times New Roman" w:hAnsi="Times New Roman" w:cs="Times New Roman"/>
          <w:sz w:val="24"/>
          <w:szCs w:val="24"/>
        </w:rPr>
        <w:t>letud</w:t>
      </w:r>
      <w:r w:rsidRPr="002E7492">
        <w:rPr>
          <w:rFonts w:ascii="Times New Roman" w:hAnsi="Times New Roman" w:cs="Times New Roman"/>
          <w:sz w:val="24"/>
          <w:szCs w:val="24"/>
        </w:rPr>
        <w:t xml:space="preserve">. 2013. aastal toimus Saksamaal Usedomi muusikafestival, mis tol korral oli pühendatud Eestile. Allakirjutanute poolt korraldati </w:t>
      </w:r>
      <w:r>
        <w:rPr>
          <w:rFonts w:ascii="Times New Roman" w:hAnsi="Times New Roman" w:cs="Times New Roman"/>
          <w:sz w:val="24"/>
          <w:szCs w:val="24"/>
        </w:rPr>
        <w:t xml:space="preserve">ja modereeriti </w:t>
      </w:r>
      <w:r w:rsidRPr="002E7492">
        <w:rPr>
          <w:rFonts w:ascii="Times New Roman" w:hAnsi="Times New Roman" w:cs="Times New Roman"/>
          <w:sz w:val="24"/>
          <w:szCs w:val="24"/>
        </w:rPr>
        <w:t xml:space="preserve">festivali ametlikus programmis kontsert „Kui Beethoven Eestisse tuli. Kotzebue salong“, esinejaiks klaveriduo Kai Ratassepp-Mati Mikalai ning sopran Anu-Mari Uuspõld ja tenor Rasmus Kull, kavas aga Kotzebue </w:t>
      </w:r>
      <w:r>
        <w:rPr>
          <w:rFonts w:ascii="Times New Roman" w:hAnsi="Times New Roman" w:cs="Times New Roman"/>
          <w:sz w:val="24"/>
          <w:szCs w:val="24"/>
        </w:rPr>
        <w:t>tekstidele</w:t>
      </w:r>
      <w:r w:rsidRPr="002E7492">
        <w:rPr>
          <w:rFonts w:ascii="Times New Roman" w:hAnsi="Times New Roman" w:cs="Times New Roman"/>
          <w:sz w:val="24"/>
          <w:szCs w:val="24"/>
        </w:rPr>
        <w:t xml:space="preserve"> loodud laulud, klaveriseades „Kuningas </w:t>
      </w:r>
      <w:r>
        <w:rPr>
          <w:rFonts w:ascii="Times New Roman" w:hAnsi="Times New Roman" w:cs="Times New Roman"/>
          <w:sz w:val="24"/>
          <w:szCs w:val="24"/>
        </w:rPr>
        <w:t>Stefani</w:t>
      </w:r>
      <w:r w:rsidRPr="002E7492">
        <w:rPr>
          <w:rFonts w:ascii="Times New Roman" w:hAnsi="Times New Roman" w:cs="Times New Roman"/>
          <w:sz w:val="24"/>
          <w:szCs w:val="24"/>
        </w:rPr>
        <w:t>“ ja „Ateena varemete“ uvertüürid, viimasest veel „Türgi marss“ Anton Rubinsteini ja „Derviši</w:t>
      </w:r>
      <w:r>
        <w:rPr>
          <w:rFonts w:ascii="Times New Roman" w:hAnsi="Times New Roman" w:cs="Times New Roman"/>
          <w:sz w:val="24"/>
          <w:szCs w:val="24"/>
        </w:rPr>
        <w:t>t</w:t>
      </w:r>
      <w:r w:rsidRPr="002E7492">
        <w:rPr>
          <w:rFonts w:ascii="Times New Roman" w:hAnsi="Times New Roman" w:cs="Times New Roman"/>
          <w:sz w:val="24"/>
          <w:szCs w:val="24"/>
        </w:rPr>
        <w:t>e koor“ Camille Saint-Sa</w:t>
      </w:r>
      <w:r>
        <w:rPr>
          <w:rFonts w:ascii="Times New Roman" w:hAnsi="Times New Roman" w:cs="Times New Roman"/>
          <w:sz w:val="24"/>
          <w:szCs w:val="24"/>
        </w:rPr>
        <w:t>ë</w:t>
      </w:r>
      <w:r w:rsidRPr="002E7492">
        <w:rPr>
          <w:rFonts w:ascii="Times New Roman" w:hAnsi="Times New Roman" w:cs="Times New Roman"/>
          <w:sz w:val="24"/>
          <w:szCs w:val="24"/>
        </w:rPr>
        <w:t>nsi seades, ning muid teoseid. Kontsert osutus nii publikumenukaks, et ligi poolsada huvilist pidi kahjuks jääma väljamüüdud saali ukse taha, üritust pidas festivalipress aga kolm nädalalt kestnud pidunädalate üheks kõige suuremaks avastuseks. Sama kontserdi võisime lühendatud mahus organiseerida 2019. aastal kultuuri protežeeriva Saksa suursaadiku Christoph Eichhorni residentsis mälestamaks Kotzebue 200</w:t>
      </w:r>
      <w:r>
        <w:rPr>
          <w:rFonts w:ascii="Times New Roman" w:hAnsi="Times New Roman" w:cs="Times New Roman"/>
          <w:sz w:val="24"/>
          <w:szCs w:val="24"/>
        </w:rPr>
        <w:t>.</w:t>
      </w:r>
      <w:r w:rsidRPr="002E7492">
        <w:rPr>
          <w:rFonts w:ascii="Times New Roman" w:hAnsi="Times New Roman" w:cs="Times New Roman"/>
          <w:sz w:val="24"/>
          <w:szCs w:val="24"/>
        </w:rPr>
        <w:t xml:space="preserve"> surma-aastapäeva.</w:t>
      </w:r>
    </w:p>
    <w:p w14:paraId="71F62BEC" w14:textId="473D8304" w:rsidR="00511627" w:rsidRDefault="00511627" w:rsidP="00DA6321">
      <w:pPr>
        <w:spacing w:line="360" w:lineRule="auto"/>
        <w:rPr>
          <w:rFonts w:ascii="Times New Roman" w:hAnsi="Times New Roman" w:cs="Times New Roman"/>
          <w:sz w:val="24"/>
          <w:szCs w:val="24"/>
        </w:rPr>
      </w:pPr>
      <w:r>
        <w:rPr>
          <w:rFonts w:ascii="Times New Roman" w:hAnsi="Times New Roman" w:cs="Times New Roman"/>
          <w:sz w:val="24"/>
          <w:szCs w:val="24"/>
        </w:rPr>
        <w:t xml:space="preserve">Beethoveni </w:t>
      </w:r>
      <w:r w:rsidR="00AB2678">
        <w:rPr>
          <w:rFonts w:ascii="Times New Roman" w:hAnsi="Times New Roman" w:cs="Times New Roman"/>
          <w:sz w:val="24"/>
          <w:szCs w:val="24"/>
        </w:rPr>
        <w:t>vahetu</w:t>
      </w:r>
      <w:r>
        <w:rPr>
          <w:rFonts w:ascii="Times New Roman" w:hAnsi="Times New Roman" w:cs="Times New Roman"/>
          <w:sz w:val="24"/>
          <w:szCs w:val="24"/>
        </w:rPr>
        <w:t xml:space="preserve"> kokkupuude Kotzebue tekstiga kinnitas </w:t>
      </w:r>
      <w:r w:rsidR="00AB2678">
        <w:rPr>
          <w:rFonts w:ascii="Times New Roman" w:hAnsi="Times New Roman" w:cs="Times New Roman"/>
          <w:sz w:val="24"/>
          <w:szCs w:val="24"/>
        </w:rPr>
        <w:t xml:space="preserve">tema </w:t>
      </w:r>
      <w:r>
        <w:rPr>
          <w:rFonts w:ascii="Times New Roman" w:hAnsi="Times New Roman" w:cs="Times New Roman"/>
          <w:sz w:val="24"/>
          <w:szCs w:val="24"/>
        </w:rPr>
        <w:t xml:space="preserve">veendumust, et Kotzebue </w:t>
      </w:r>
      <w:r w:rsidR="004E5E93">
        <w:rPr>
          <w:rFonts w:ascii="Times New Roman" w:hAnsi="Times New Roman" w:cs="Times New Roman"/>
          <w:sz w:val="24"/>
          <w:szCs w:val="24"/>
        </w:rPr>
        <w:t>on</w:t>
      </w:r>
      <w:r>
        <w:rPr>
          <w:rFonts w:ascii="Times New Roman" w:hAnsi="Times New Roman" w:cs="Times New Roman"/>
          <w:sz w:val="24"/>
          <w:szCs w:val="24"/>
        </w:rPr>
        <w:t xml:space="preserve"> just õige kirjanik talle ooperilibretot </w:t>
      </w:r>
      <w:r w:rsidR="00AB2678">
        <w:rPr>
          <w:rFonts w:ascii="Times New Roman" w:hAnsi="Times New Roman" w:cs="Times New Roman"/>
          <w:sz w:val="24"/>
          <w:szCs w:val="24"/>
        </w:rPr>
        <w:t>looma</w:t>
      </w:r>
      <w:r>
        <w:rPr>
          <w:rFonts w:ascii="Times New Roman" w:hAnsi="Times New Roman" w:cs="Times New Roman"/>
          <w:sz w:val="24"/>
          <w:szCs w:val="24"/>
        </w:rPr>
        <w:t>. See ajendas</w:t>
      </w:r>
      <w:r w:rsidR="00AB2678">
        <w:rPr>
          <w:rFonts w:ascii="Times New Roman" w:hAnsi="Times New Roman" w:cs="Times New Roman"/>
          <w:sz w:val="24"/>
          <w:szCs w:val="24"/>
        </w:rPr>
        <w:t xml:space="preserve"> teda</w:t>
      </w:r>
      <w:r>
        <w:rPr>
          <w:rFonts w:ascii="Times New Roman" w:hAnsi="Times New Roman" w:cs="Times New Roman"/>
          <w:sz w:val="24"/>
          <w:szCs w:val="24"/>
        </w:rPr>
        <w:t xml:space="preserve"> Kotzebuele kohe vastavasisulis</w:t>
      </w:r>
      <w:r w:rsidR="00AB2678">
        <w:rPr>
          <w:rFonts w:ascii="Times New Roman" w:hAnsi="Times New Roman" w:cs="Times New Roman"/>
          <w:sz w:val="24"/>
          <w:szCs w:val="24"/>
        </w:rPr>
        <w:t>t</w:t>
      </w:r>
      <w:r>
        <w:rPr>
          <w:rFonts w:ascii="Times New Roman" w:hAnsi="Times New Roman" w:cs="Times New Roman"/>
          <w:sz w:val="24"/>
          <w:szCs w:val="24"/>
        </w:rPr>
        <w:t xml:space="preserve"> kirja saatm</w:t>
      </w:r>
      <w:r w:rsidR="00AB2678">
        <w:rPr>
          <w:rFonts w:ascii="Times New Roman" w:hAnsi="Times New Roman" w:cs="Times New Roman"/>
          <w:sz w:val="24"/>
          <w:szCs w:val="24"/>
        </w:rPr>
        <w:t>a</w:t>
      </w:r>
      <w:r>
        <w:rPr>
          <w:rFonts w:ascii="Times New Roman" w:hAnsi="Times New Roman" w:cs="Times New Roman"/>
          <w:sz w:val="24"/>
          <w:szCs w:val="24"/>
        </w:rPr>
        <w:t>. Sel ajal vaheldumisi oma Vardi mõisas ja Tallinnas asuva kirjaniku kätte esimene kiri aga ei jõudnudki.</w:t>
      </w:r>
    </w:p>
    <w:p w14:paraId="0BFFEF74" w14:textId="77777777" w:rsidR="00511627" w:rsidRDefault="00511627" w:rsidP="00DA6321">
      <w:pPr>
        <w:spacing w:line="360" w:lineRule="auto"/>
        <w:rPr>
          <w:rFonts w:ascii="Times New Roman" w:eastAsia="Times New Roman" w:hAnsi="Times New Roman" w:cs="Times New Roman"/>
          <w:b/>
          <w:bCs/>
          <w:color w:val="222222"/>
          <w:sz w:val="24"/>
          <w:szCs w:val="24"/>
          <w:shd w:val="clear" w:color="auto" w:fill="FFFFFF"/>
        </w:rPr>
      </w:pPr>
      <w:r w:rsidRPr="008135DD">
        <w:rPr>
          <w:rFonts w:ascii="Times New Roman" w:eastAsia="Times New Roman" w:hAnsi="Times New Roman" w:cs="Times New Roman"/>
          <w:b/>
          <w:bCs/>
          <w:color w:val="222222"/>
          <w:sz w:val="24"/>
          <w:szCs w:val="24"/>
          <w:shd w:val="clear" w:color="auto" w:fill="FFFFFF"/>
        </w:rPr>
        <w:t>Beethoveni ja Kotzebue kirjavahetus</w:t>
      </w:r>
      <w:r>
        <w:rPr>
          <w:rFonts w:ascii="Times New Roman" w:eastAsia="Times New Roman" w:hAnsi="Times New Roman" w:cs="Times New Roman"/>
          <w:b/>
          <w:bCs/>
          <w:color w:val="222222"/>
          <w:sz w:val="24"/>
          <w:szCs w:val="24"/>
          <w:shd w:val="clear" w:color="auto" w:fill="FFFFFF"/>
        </w:rPr>
        <w:t>est</w:t>
      </w:r>
    </w:p>
    <w:p w14:paraId="7491EC36" w14:textId="0542EC5E" w:rsidR="00511627" w:rsidRDefault="00511627" w:rsidP="00DA6321">
      <w:pPr>
        <w:spacing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Beethoveni ja Kotzebue kirjavahetus Viini ja Tallinna vahel on kadunud kirjade lugu. Beethoven kirjutas Kotzebuele kolm kirja, millest Kotzebue sai kätte kaks</w:t>
      </w:r>
      <w:r>
        <w:rPr>
          <w:rFonts w:ascii="Times New Roman" w:hAnsi="Times New Roman" w:cs="Times New Roman"/>
          <w:sz w:val="24"/>
          <w:szCs w:val="24"/>
        </w:rPr>
        <w:t xml:space="preserve"> ja säilinud on üks kiri. Kotzebue omakorda läkitas Beethovenile kaks kirja, millest säilinud on üks, ja ühe soovituskirja oma laste muusikaõpetaja Johann August Hageni</w:t>
      </w:r>
      <w:r w:rsidR="00207369">
        <w:rPr>
          <w:rFonts w:ascii="Times New Roman" w:hAnsi="Times New Roman" w:cs="Times New Roman"/>
          <w:sz w:val="24"/>
          <w:szCs w:val="24"/>
        </w:rPr>
        <w:t xml:space="preserve"> </w:t>
      </w:r>
      <w:r>
        <w:rPr>
          <w:rFonts w:ascii="Times New Roman" w:hAnsi="Times New Roman" w:cs="Times New Roman"/>
          <w:sz w:val="24"/>
          <w:szCs w:val="24"/>
        </w:rPr>
        <w:t xml:space="preserve">jaoks Beethoveni külastamiseks. </w:t>
      </w:r>
    </w:p>
    <w:p w14:paraId="1D1FC0DD" w14:textId="6B105613" w:rsidR="00511627" w:rsidRDefault="00511627" w:rsidP="00511627">
      <w:pPr>
        <w:spacing w:line="36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Beethoven kirjutas esimese kirja 1811. aasta oktoobris ja lootis selle Kotzebuele saata käsipostiga: </w:t>
      </w:r>
      <w:r w:rsidR="00BC3959">
        <w:rPr>
          <w:rFonts w:ascii="Times New Roman" w:hAnsi="Times New Roman" w:cs="Times New Roman"/>
          <w:sz w:val="24"/>
          <w:szCs w:val="24"/>
        </w:rPr>
        <w:t xml:space="preserve">„… </w:t>
      </w:r>
      <w:r w:rsidRPr="008135DD">
        <w:rPr>
          <w:rFonts w:ascii="Times New Roman" w:eastAsia="Times New Roman" w:hAnsi="Times New Roman" w:cs="Times New Roman"/>
          <w:color w:val="222222"/>
          <w:sz w:val="24"/>
          <w:szCs w:val="24"/>
        </w:rPr>
        <w:t>üks tuulepeast liivimaalane lubas mulle toimetada kir</w:t>
      </w:r>
      <w:r w:rsidR="004E5E93">
        <w:rPr>
          <w:rFonts w:ascii="Times New Roman" w:eastAsia="Times New Roman" w:hAnsi="Times New Roman" w:cs="Times New Roman"/>
          <w:color w:val="222222"/>
          <w:sz w:val="24"/>
          <w:szCs w:val="24"/>
        </w:rPr>
        <w:t>ja</w:t>
      </w:r>
      <w:r w:rsidRPr="008135DD">
        <w:rPr>
          <w:rFonts w:ascii="Times New Roman" w:eastAsia="Times New Roman" w:hAnsi="Times New Roman" w:cs="Times New Roman"/>
          <w:color w:val="222222"/>
          <w:sz w:val="24"/>
          <w:szCs w:val="24"/>
        </w:rPr>
        <w:t xml:space="preserve"> K.</w:t>
      </w:r>
      <w:r w:rsidR="00BC3959">
        <w:rPr>
          <w:rFonts w:ascii="Times New Roman" w:eastAsia="Times New Roman" w:hAnsi="Times New Roman" w:cs="Times New Roman"/>
          <w:color w:val="222222"/>
          <w:sz w:val="24"/>
          <w:szCs w:val="24"/>
        </w:rPr>
        <w:t xml:space="preserve"> [Kotzebue]</w:t>
      </w:r>
      <w:r w:rsidRPr="008135DD">
        <w:rPr>
          <w:rFonts w:ascii="Times New Roman" w:eastAsia="Times New Roman" w:hAnsi="Times New Roman" w:cs="Times New Roman"/>
          <w:color w:val="222222"/>
          <w:sz w:val="24"/>
          <w:szCs w:val="24"/>
        </w:rPr>
        <w:t xml:space="preserve"> kätte, aga tõenäoliselt nagu üldse venelased ja liivimaalased on tuulepead ja suured hooplejad, ei teinud ta seda, kuigi nimetas ennast tema [Kotzebue] heaks sõbraks“</w:t>
      </w:r>
      <w:r>
        <w:rPr>
          <w:rFonts w:ascii="Times New Roman" w:eastAsia="Times New Roman" w:hAnsi="Times New Roman" w:cs="Times New Roman"/>
          <w:color w:val="222222"/>
          <w:sz w:val="24"/>
          <w:szCs w:val="24"/>
        </w:rPr>
        <w:t xml:space="preserve"> (kiri </w:t>
      </w:r>
      <w:r w:rsidR="00AB2678">
        <w:rPr>
          <w:rFonts w:ascii="Times New Roman" w:eastAsia="Times New Roman" w:hAnsi="Times New Roman" w:cs="Times New Roman"/>
          <w:color w:val="222222"/>
          <w:sz w:val="24"/>
          <w:szCs w:val="24"/>
        </w:rPr>
        <w:t xml:space="preserve">Leipzigi noodikirjastusele </w:t>
      </w:r>
      <w:r>
        <w:rPr>
          <w:rFonts w:ascii="Times New Roman" w:eastAsia="Times New Roman" w:hAnsi="Times New Roman" w:cs="Times New Roman"/>
          <w:color w:val="222222"/>
          <w:sz w:val="24"/>
          <w:szCs w:val="24"/>
        </w:rPr>
        <w:t xml:space="preserve">Breitkopf &amp;Härtel, 28. jaanuar 1812). </w:t>
      </w:r>
      <w:r w:rsidR="00BC3959">
        <w:rPr>
          <w:rFonts w:ascii="Times New Roman" w:eastAsia="Times New Roman" w:hAnsi="Times New Roman" w:cs="Times New Roman"/>
          <w:color w:val="222222"/>
          <w:sz w:val="24"/>
          <w:szCs w:val="24"/>
        </w:rPr>
        <w:t xml:space="preserve">Oletatavasti oli see liivimaalane eelpool nimetatud Stackelberg. </w:t>
      </w:r>
      <w:r>
        <w:rPr>
          <w:rFonts w:ascii="Times New Roman" w:eastAsia="Times New Roman" w:hAnsi="Times New Roman" w:cs="Times New Roman"/>
          <w:color w:val="222222"/>
          <w:sz w:val="24"/>
          <w:szCs w:val="24"/>
        </w:rPr>
        <w:t xml:space="preserve">Järgmise kirja saatis Beethoven kõigepealt hoopis Leipzigisse </w:t>
      </w:r>
      <w:r>
        <w:rPr>
          <w:rFonts w:ascii="Times New Roman" w:eastAsia="Times New Roman" w:hAnsi="Times New Roman" w:cs="Times New Roman"/>
          <w:color w:val="222222"/>
          <w:sz w:val="24"/>
          <w:szCs w:val="24"/>
        </w:rPr>
        <w:lastRenderedPageBreak/>
        <w:t xml:space="preserve">oma </w:t>
      </w:r>
      <w:r w:rsidR="00AB2678">
        <w:rPr>
          <w:rFonts w:ascii="Times New Roman" w:eastAsia="Times New Roman" w:hAnsi="Times New Roman" w:cs="Times New Roman"/>
          <w:color w:val="222222"/>
          <w:sz w:val="24"/>
          <w:szCs w:val="24"/>
        </w:rPr>
        <w:t xml:space="preserve">kirjastajalt </w:t>
      </w:r>
      <w:r>
        <w:rPr>
          <w:rFonts w:ascii="Times New Roman" w:eastAsia="Times New Roman" w:hAnsi="Times New Roman" w:cs="Times New Roman"/>
          <w:color w:val="222222"/>
          <w:sz w:val="24"/>
          <w:szCs w:val="24"/>
        </w:rPr>
        <w:t>abi paludes. Leipzigis tegutse</w:t>
      </w:r>
      <w:r w:rsidR="00AB2678">
        <w:rPr>
          <w:rFonts w:ascii="Times New Roman" w:eastAsia="Times New Roman" w:hAnsi="Times New Roman" w:cs="Times New Roman"/>
          <w:color w:val="222222"/>
          <w:sz w:val="24"/>
          <w:szCs w:val="24"/>
        </w:rPr>
        <w:t xml:space="preserve">nud raamatukaupmehe ja kirjastaja Paul Gotthelf </w:t>
      </w:r>
      <w:r>
        <w:rPr>
          <w:rFonts w:ascii="Times New Roman" w:eastAsia="Times New Roman" w:hAnsi="Times New Roman" w:cs="Times New Roman"/>
          <w:color w:val="222222"/>
          <w:sz w:val="24"/>
          <w:szCs w:val="24"/>
        </w:rPr>
        <w:t>Kummer</w:t>
      </w:r>
      <w:r w:rsidR="00AB2678">
        <w:rPr>
          <w:rFonts w:ascii="Times New Roman" w:eastAsia="Times New Roman" w:hAnsi="Times New Roman" w:cs="Times New Roman"/>
          <w:color w:val="222222"/>
          <w:sz w:val="24"/>
          <w:szCs w:val="24"/>
        </w:rPr>
        <w:t>i vahendusel</w:t>
      </w:r>
      <w:r>
        <w:rPr>
          <w:rFonts w:ascii="Times New Roman" w:eastAsia="Times New Roman" w:hAnsi="Times New Roman" w:cs="Times New Roman"/>
          <w:color w:val="222222"/>
          <w:sz w:val="24"/>
          <w:szCs w:val="24"/>
        </w:rPr>
        <w:t xml:space="preserve"> jõudis kiri õnnelikult Tallinnasse.</w:t>
      </w:r>
    </w:p>
    <w:p w14:paraId="6636B1D4" w14:textId="08560F30" w:rsidR="00511627" w:rsidRDefault="00511627" w:rsidP="00511627">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Beethoveni kiri kajastab kujukalt helilooja suurt imetlust ja aupaklikkust temast üheksa aastat vanema kirjaniku suhtes. Harva meelitab ja kiidab Beethoven kedagi sel viisil kui Kotzebued. Beethoven oli oletatavasti kohtunud Kotzebuega Viini seltskonnas või vähemalt näinud teda õukonnateatris ajavahemikus 1797. aasta oktoober kuni 1799. aasta märts, mil Kotzebue elas Viinis, olles õukonnateatri direktor (seda ametit pidas ta 1798. aasta lõpuni). Beethoveni </w:t>
      </w:r>
      <w:r w:rsidRPr="00CD7E5F">
        <w:rPr>
          <w:rFonts w:ascii="Times New Roman" w:eastAsia="Times New Roman" w:hAnsi="Times New Roman" w:cs="Times New Roman"/>
          <w:color w:val="222222"/>
          <w:sz w:val="24"/>
          <w:szCs w:val="24"/>
        </w:rPr>
        <w:t>raamatute seas oli Kotzebue käsitlus „Aadlist“ („Vom Adel“)</w:t>
      </w:r>
      <w:r>
        <w:rPr>
          <w:rFonts w:ascii="Times New Roman" w:eastAsia="Times New Roman" w:hAnsi="Times New Roman" w:cs="Times New Roman"/>
          <w:color w:val="222222"/>
          <w:sz w:val="24"/>
          <w:szCs w:val="24"/>
        </w:rPr>
        <w:t>. Veel tähtsam aga, et Beethoven tundis Kotzebue näidendeid ja oli kogenud teatris nende suurt mõju: aktuaalsed ja vaatajat puudutavad teemad, haarav intriig, elulised tegelaskujud. Pärast vaevarikast tööd libretistidega 1805. aastal esietendunud ooperi „Fidelio“ („Leonore“) kallal lootis ta nüüd Kotzebues leida sobivaima tekstiautori.</w:t>
      </w:r>
    </w:p>
    <w:p w14:paraId="5B510029" w14:textId="6DEAE49E" w:rsidR="00511627" w:rsidRPr="008135DD" w:rsidRDefault="00511627" w:rsidP="00511627">
      <w:pPr>
        <w:shd w:val="clear" w:color="auto" w:fill="FFFFFF"/>
        <w:spacing w:line="360" w:lineRule="auto"/>
        <w:rPr>
          <w:rFonts w:ascii="Times New Roman" w:eastAsia="Times New Roman" w:hAnsi="Times New Roman" w:cs="Times New Roman"/>
          <w:color w:val="222222"/>
          <w:sz w:val="24"/>
          <w:szCs w:val="24"/>
        </w:rPr>
      </w:pPr>
      <w:r w:rsidRPr="008135DD">
        <w:rPr>
          <w:rFonts w:ascii="Times New Roman" w:eastAsia="Times New Roman" w:hAnsi="Times New Roman" w:cs="Times New Roman"/>
          <w:color w:val="222222"/>
          <w:sz w:val="24"/>
          <w:szCs w:val="24"/>
        </w:rPr>
        <w:t>28. jaanuaril</w:t>
      </w:r>
      <w:r w:rsidR="00A96796">
        <w:rPr>
          <w:rFonts w:ascii="Times New Roman" w:eastAsia="Times New Roman" w:hAnsi="Times New Roman" w:cs="Times New Roman"/>
          <w:color w:val="222222"/>
          <w:sz w:val="24"/>
          <w:szCs w:val="24"/>
        </w:rPr>
        <w:t xml:space="preserve"> 1812</w:t>
      </w:r>
      <w:r w:rsidRPr="008135DD">
        <w:rPr>
          <w:rFonts w:ascii="Times New Roman" w:eastAsia="Times New Roman" w:hAnsi="Times New Roman" w:cs="Times New Roman"/>
          <w:color w:val="222222"/>
          <w:sz w:val="24"/>
          <w:szCs w:val="24"/>
        </w:rPr>
        <w:t xml:space="preserve"> kirjutas Beethoven Kotzebuele</w:t>
      </w:r>
      <w:r w:rsidR="00A96796">
        <w:rPr>
          <w:rFonts w:ascii="Times New Roman" w:eastAsia="Times New Roman" w:hAnsi="Times New Roman" w:cs="Times New Roman"/>
          <w:color w:val="222222"/>
          <w:sz w:val="24"/>
          <w:szCs w:val="24"/>
        </w:rPr>
        <w:t xml:space="preserve"> teise kirja</w:t>
      </w:r>
      <w:r w:rsidR="00AB2678">
        <w:rPr>
          <w:rFonts w:ascii="Times New Roman" w:eastAsia="Times New Roman" w:hAnsi="Times New Roman" w:cs="Times New Roman"/>
          <w:color w:val="222222"/>
          <w:sz w:val="24"/>
          <w:szCs w:val="24"/>
        </w:rPr>
        <w:t>:</w:t>
      </w:r>
    </w:p>
    <w:p w14:paraId="4D7FFF2F" w14:textId="77777777" w:rsidR="00511627" w:rsidRPr="00A96796" w:rsidRDefault="00511627" w:rsidP="00A96796">
      <w:pPr>
        <w:shd w:val="clear" w:color="auto" w:fill="FFFFFF"/>
        <w:rPr>
          <w:rFonts w:ascii="Times New Roman" w:eastAsia="Times New Roman" w:hAnsi="Times New Roman" w:cs="Times New Roman"/>
          <w:color w:val="222222"/>
        </w:rPr>
      </w:pPr>
      <w:r w:rsidRPr="00A96796">
        <w:rPr>
          <w:rFonts w:ascii="Times New Roman" w:eastAsia="Times New Roman" w:hAnsi="Times New Roman" w:cs="Times New Roman"/>
          <w:color w:val="222222"/>
        </w:rPr>
        <w:t>Kõrgesti lugupeetud, kõrgesti austatud härra!</w:t>
      </w:r>
    </w:p>
    <w:p w14:paraId="426D8331" w14:textId="77777777" w:rsidR="00511627" w:rsidRPr="00A96796" w:rsidRDefault="00511627" w:rsidP="00A96796">
      <w:pPr>
        <w:shd w:val="clear" w:color="auto" w:fill="FFFFFF"/>
        <w:rPr>
          <w:rFonts w:ascii="Times New Roman" w:eastAsia="Times New Roman" w:hAnsi="Times New Roman" w:cs="Times New Roman"/>
          <w:color w:val="222222"/>
        </w:rPr>
      </w:pPr>
      <w:r w:rsidRPr="00A96796">
        <w:rPr>
          <w:rFonts w:ascii="Times New Roman" w:eastAsia="Times New Roman" w:hAnsi="Times New Roman" w:cs="Times New Roman"/>
          <w:color w:val="222222"/>
        </w:rPr>
        <w:t>Sel ajal kui ma ungarlaste jaoks saatsin muusikaga teie eel- ja järelmängu, ei suutnud ma tagasi hoida elavat soovi omada teie ainulaadselt dramaatiliselt geeniuselt üht </w:t>
      </w:r>
      <w:r w:rsidRPr="00A96796">
        <w:rPr>
          <w:rFonts w:ascii="Times New Roman" w:eastAsia="Times New Roman" w:hAnsi="Times New Roman" w:cs="Times New Roman"/>
          <w:i/>
          <w:iCs/>
          <w:color w:val="222222"/>
        </w:rPr>
        <w:t xml:space="preserve">ooperit </w:t>
      </w:r>
      <w:r w:rsidRPr="00A96796">
        <w:rPr>
          <w:rFonts w:ascii="Times New Roman" w:eastAsia="Times New Roman" w:hAnsi="Times New Roman" w:cs="Times New Roman"/>
          <w:color w:val="222222"/>
        </w:rPr>
        <w:t>[Beethoveni esiletõste], olgu see siis romantiline, täiesti tõsine, heroilis-koomiline, </w:t>
      </w:r>
      <w:r w:rsidRPr="00A96796">
        <w:rPr>
          <w:rFonts w:ascii="Times New Roman" w:eastAsia="Times New Roman" w:hAnsi="Times New Roman" w:cs="Times New Roman"/>
          <w:i/>
          <w:iCs/>
          <w:color w:val="222222"/>
        </w:rPr>
        <w:t>sentimentaalne</w:t>
      </w:r>
      <w:r w:rsidRPr="00A96796">
        <w:rPr>
          <w:rFonts w:ascii="Times New Roman" w:eastAsia="Times New Roman" w:hAnsi="Times New Roman" w:cs="Times New Roman"/>
          <w:color w:val="222222"/>
        </w:rPr>
        <w:t xml:space="preserve"> – lühidalt, sellisena nagu te ise soovite võtan ma ta suure rõõmuga vastu, loomulikult meeldiks mulle kõige rohkem mingi suur teema ajaloost ja eriti näiteks </w:t>
      </w:r>
      <w:r w:rsidRPr="00A96796">
        <w:rPr>
          <w:rFonts w:ascii="Times New Roman" w:eastAsia="Times New Roman" w:hAnsi="Times New Roman" w:cs="Times New Roman"/>
          <w:i/>
          <w:iCs/>
          <w:color w:val="222222"/>
        </w:rPr>
        <w:t>Attila</w:t>
      </w:r>
      <w:r w:rsidRPr="00A96796">
        <w:rPr>
          <w:rFonts w:ascii="Times New Roman" w:eastAsia="Times New Roman" w:hAnsi="Times New Roman" w:cs="Times New Roman"/>
          <w:color w:val="222222"/>
        </w:rPr>
        <w:t xml:space="preserve"> </w:t>
      </w:r>
      <w:r w:rsidRPr="00A96796">
        <w:rPr>
          <w:rFonts w:ascii="Times New Roman" w:eastAsia="Times New Roman" w:hAnsi="Times New Roman" w:cs="Times New Roman"/>
          <w:i/>
          <w:iCs/>
          <w:color w:val="222222"/>
        </w:rPr>
        <w:t>etc.</w:t>
      </w:r>
      <w:r w:rsidRPr="00A96796">
        <w:rPr>
          <w:rFonts w:ascii="Times New Roman" w:eastAsia="Times New Roman" w:hAnsi="Times New Roman" w:cs="Times New Roman"/>
          <w:color w:val="222222"/>
        </w:rPr>
        <w:t xml:space="preserve"> süngetest aegadest, aga võtan tänuga vastu ükskõik mis teema see ka poleks, kui see ainult tuleb teie poeetilisest vaimust, mille saaksin oma muusikalisse [vaimu] üle kanda. – Vürst Lobkowiz, kes teid tervitab ja kes juhib nüüd üksi </w:t>
      </w:r>
      <w:r w:rsidRPr="00A96796">
        <w:rPr>
          <w:rFonts w:ascii="Times New Roman" w:eastAsia="Times New Roman" w:hAnsi="Times New Roman" w:cs="Times New Roman"/>
          <w:i/>
          <w:iCs/>
          <w:color w:val="222222"/>
        </w:rPr>
        <w:t>ooperit</w:t>
      </w:r>
      <w:r w:rsidRPr="00A96796">
        <w:rPr>
          <w:rFonts w:ascii="Times New Roman" w:eastAsia="Times New Roman" w:hAnsi="Times New Roman" w:cs="Times New Roman"/>
          <w:color w:val="222222"/>
        </w:rPr>
        <w:t xml:space="preserve">, tuleb teile kindlasti vastu teie teenetele kohase </w:t>
      </w:r>
      <w:r w:rsidRPr="00A96796">
        <w:rPr>
          <w:rFonts w:ascii="Times New Roman" w:eastAsia="Times New Roman" w:hAnsi="Times New Roman" w:cs="Times New Roman"/>
          <w:i/>
          <w:iCs/>
          <w:color w:val="222222"/>
        </w:rPr>
        <w:t>honorari</w:t>
      </w:r>
      <w:r w:rsidRPr="00A96796">
        <w:rPr>
          <w:rFonts w:ascii="Times New Roman" w:eastAsia="Times New Roman" w:hAnsi="Times New Roman" w:cs="Times New Roman"/>
          <w:color w:val="222222"/>
        </w:rPr>
        <w:t xml:space="preserve"> osas; –</w:t>
      </w:r>
    </w:p>
    <w:p w14:paraId="764F3F52" w14:textId="77777777" w:rsidR="001648E7" w:rsidRDefault="00511627" w:rsidP="001648E7">
      <w:pPr>
        <w:shd w:val="clear" w:color="auto" w:fill="FFFFFF"/>
        <w:spacing w:after="0"/>
        <w:rPr>
          <w:rFonts w:ascii="Times New Roman" w:eastAsia="Times New Roman" w:hAnsi="Times New Roman" w:cs="Times New Roman"/>
          <w:color w:val="222222"/>
        </w:rPr>
      </w:pPr>
      <w:r w:rsidRPr="00A96796">
        <w:rPr>
          <w:rFonts w:ascii="Times New Roman" w:eastAsia="Times New Roman" w:hAnsi="Times New Roman" w:cs="Times New Roman"/>
          <w:color w:val="222222"/>
        </w:rPr>
        <w:t xml:space="preserve">Palun ärge lükake mu palvet tagasi, te leiate minus igal ajal teile selle eest ülimalt tänuliku, </w:t>
      </w:r>
    </w:p>
    <w:p w14:paraId="7E4ED5D3" w14:textId="004F1E6F" w:rsidR="00511627" w:rsidRPr="00A96796" w:rsidRDefault="00511627" w:rsidP="001648E7">
      <w:pPr>
        <w:shd w:val="clear" w:color="auto" w:fill="FFFFFF"/>
        <w:spacing w:after="0"/>
        <w:rPr>
          <w:rFonts w:ascii="Times New Roman" w:eastAsia="Times New Roman" w:hAnsi="Times New Roman" w:cs="Times New Roman"/>
          <w:color w:val="222222"/>
        </w:rPr>
      </w:pPr>
      <w:r w:rsidRPr="00A96796">
        <w:rPr>
          <w:rFonts w:ascii="Times New Roman" w:eastAsia="Times New Roman" w:hAnsi="Times New Roman" w:cs="Times New Roman"/>
          <w:color w:val="222222"/>
        </w:rPr>
        <w:t>soodsa ja peatse vastuse ootuses olen ma</w:t>
      </w:r>
    </w:p>
    <w:p w14:paraId="316DF67D" w14:textId="77777777" w:rsidR="00511627" w:rsidRPr="00A96796" w:rsidRDefault="00511627" w:rsidP="001648E7">
      <w:pPr>
        <w:shd w:val="clear" w:color="auto" w:fill="FFFFFF"/>
        <w:spacing w:after="0" w:line="240" w:lineRule="auto"/>
        <w:rPr>
          <w:rFonts w:ascii="Times New Roman" w:eastAsia="Times New Roman" w:hAnsi="Times New Roman" w:cs="Times New Roman"/>
          <w:color w:val="222222"/>
        </w:rPr>
      </w:pPr>
      <w:r w:rsidRPr="00A96796">
        <w:rPr>
          <w:rFonts w:ascii="Times New Roman" w:eastAsia="Times New Roman" w:hAnsi="Times New Roman" w:cs="Times New Roman"/>
          <w:color w:val="222222"/>
        </w:rPr>
        <w:t>teie austaja</w:t>
      </w:r>
    </w:p>
    <w:p w14:paraId="0EE0AD43" w14:textId="77777777" w:rsidR="001648E7" w:rsidRDefault="001648E7" w:rsidP="001648E7">
      <w:pPr>
        <w:shd w:val="clear" w:color="auto" w:fill="FFFFFF"/>
        <w:spacing w:after="0" w:line="240" w:lineRule="auto"/>
        <w:rPr>
          <w:rFonts w:ascii="Times New Roman" w:eastAsia="Times New Roman" w:hAnsi="Times New Roman" w:cs="Times New Roman"/>
          <w:color w:val="222222"/>
        </w:rPr>
      </w:pPr>
    </w:p>
    <w:p w14:paraId="6295F68B" w14:textId="0AE85A66" w:rsidR="00511627" w:rsidRPr="00A96796" w:rsidRDefault="00511627" w:rsidP="001648E7">
      <w:pPr>
        <w:shd w:val="clear" w:color="auto" w:fill="FFFFFF"/>
        <w:spacing w:after="0" w:line="240" w:lineRule="auto"/>
        <w:rPr>
          <w:rFonts w:ascii="Times New Roman" w:eastAsia="Times New Roman" w:hAnsi="Times New Roman" w:cs="Times New Roman"/>
          <w:color w:val="222222"/>
        </w:rPr>
      </w:pPr>
      <w:r w:rsidRPr="00A96796">
        <w:rPr>
          <w:rFonts w:ascii="Times New Roman" w:eastAsia="Times New Roman" w:hAnsi="Times New Roman" w:cs="Times New Roman"/>
          <w:color w:val="222222"/>
        </w:rPr>
        <w:t>ludwig van Beethowen</w:t>
      </w:r>
    </w:p>
    <w:p w14:paraId="71E2F583" w14:textId="77777777" w:rsidR="001648E7" w:rsidRDefault="001648E7" w:rsidP="001648E7">
      <w:pPr>
        <w:shd w:val="clear" w:color="auto" w:fill="FFFFFF"/>
        <w:spacing w:after="0" w:line="240" w:lineRule="auto"/>
        <w:rPr>
          <w:rFonts w:ascii="Times New Roman" w:eastAsia="Times New Roman" w:hAnsi="Times New Roman" w:cs="Times New Roman"/>
          <w:color w:val="222222"/>
        </w:rPr>
      </w:pPr>
    </w:p>
    <w:p w14:paraId="2E202A3C" w14:textId="5C638B46" w:rsidR="00511627" w:rsidRPr="00A96796" w:rsidRDefault="00511627" w:rsidP="001648E7">
      <w:pPr>
        <w:shd w:val="clear" w:color="auto" w:fill="FFFFFF"/>
        <w:spacing w:after="0" w:line="240" w:lineRule="auto"/>
        <w:rPr>
          <w:rFonts w:ascii="Times New Roman" w:eastAsia="Times New Roman" w:hAnsi="Times New Roman" w:cs="Times New Roman"/>
          <w:color w:val="222222"/>
        </w:rPr>
      </w:pPr>
      <w:r w:rsidRPr="00A96796">
        <w:rPr>
          <w:rFonts w:ascii="Times New Roman" w:eastAsia="Times New Roman" w:hAnsi="Times New Roman" w:cs="Times New Roman"/>
          <w:color w:val="222222"/>
        </w:rPr>
        <w:t>Viin 28. jaanuaril 1812</w:t>
      </w:r>
    </w:p>
    <w:p w14:paraId="104D3689" w14:textId="77777777" w:rsidR="001648E7" w:rsidRDefault="001648E7" w:rsidP="001648E7">
      <w:pPr>
        <w:spacing w:after="0" w:line="240" w:lineRule="auto"/>
        <w:rPr>
          <w:rFonts w:ascii="Times New Roman" w:eastAsia="Times New Roman" w:hAnsi="Times New Roman" w:cs="Times New Roman"/>
          <w:color w:val="222222"/>
        </w:rPr>
      </w:pPr>
    </w:p>
    <w:p w14:paraId="2300FD51" w14:textId="2AF190D0" w:rsidR="00511627" w:rsidRDefault="00511627" w:rsidP="001648E7">
      <w:pPr>
        <w:spacing w:after="0" w:line="240" w:lineRule="auto"/>
        <w:rPr>
          <w:rFonts w:ascii="Times New Roman" w:eastAsia="Times New Roman" w:hAnsi="Times New Roman" w:cs="Times New Roman"/>
          <w:color w:val="222222"/>
          <w:sz w:val="24"/>
          <w:szCs w:val="24"/>
        </w:rPr>
      </w:pPr>
      <w:r w:rsidRPr="00A96796">
        <w:rPr>
          <w:rFonts w:ascii="Times New Roman" w:eastAsia="Times New Roman" w:hAnsi="Times New Roman" w:cs="Times New Roman"/>
          <w:color w:val="222222"/>
        </w:rPr>
        <w:t>Härra Kotzebuele in</w:t>
      </w:r>
      <w:r w:rsidR="00A96796">
        <w:rPr>
          <w:rFonts w:ascii="Times New Roman" w:eastAsia="Times New Roman" w:hAnsi="Times New Roman" w:cs="Times New Roman"/>
          <w:color w:val="222222"/>
        </w:rPr>
        <w:t xml:space="preserve"> [Reval]</w:t>
      </w:r>
    </w:p>
    <w:p w14:paraId="34ED33C8" w14:textId="77777777" w:rsidR="001648E7" w:rsidRDefault="001648E7" w:rsidP="00511627">
      <w:pPr>
        <w:spacing w:line="360" w:lineRule="auto"/>
        <w:rPr>
          <w:rFonts w:ascii="Times New Roman" w:hAnsi="Times New Roman" w:cs="Times New Roman"/>
          <w:sz w:val="24"/>
          <w:szCs w:val="24"/>
        </w:rPr>
      </w:pPr>
    </w:p>
    <w:p w14:paraId="7802C4C5" w14:textId="74BEA82D"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Beethoven soovis niisiis kõige enam kirjutada suurt kangelaslikku ooperit ajaloolisel teemal ja pak</w:t>
      </w:r>
      <w:r w:rsidR="00A96796">
        <w:rPr>
          <w:rFonts w:ascii="Times New Roman" w:hAnsi="Times New Roman" w:cs="Times New Roman"/>
          <w:sz w:val="24"/>
          <w:szCs w:val="24"/>
        </w:rPr>
        <w:t>kus</w:t>
      </w:r>
      <w:r>
        <w:rPr>
          <w:rFonts w:ascii="Times New Roman" w:hAnsi="Times New Roman" w:cs="Times New Roman"/>
          <w:sz w:val="24"/>
          <w:szCs w:val="24"/>
        </w:rPr>
        <w:t xml:space="preserve"> välja hunnide juhi Attila</w:t>
      </w:r>
      <w:r w:rsidR="00A96796">
        <w:rPr>
          <w:rFonts w:ascii="Times New Roman" w:hAnsi="Times New Roman" w:cs="Times New Roman"/>
          <w:sz w:val="24"/>
          <w:szCs w:val="24"/>
        </w:rPr>
        <w:t xml:space="preserve"> kuju –</w:t>
      </w:r>
      <w:r>
        <w:rPr>
          <w:rFonts w:ascii="Times New Roman" w:hAnsi="Times New Roman" w:cs="Times New Roman"/>
          <w:sz w:val="24"/>
          <w:szCs w:val="24"/>
        </w:rPr>
        <w:t xml:space="preserve"> taas Ungariga seotud ainestiku. Tõuke kauge</w:t>
      </w:r>
      <w:r w:rsidR="00A96796">
        <w:rPr>
          <w:rFonts w:ascii="Times New Roman" w:hAnsi="Times New Roman" w:cs="Times New Roman"/>
          <w:sz w:val="24"/>
          <w:szCs w:val="24"/>
        </w:rPr>
        <w:t xml:space="preserve"> minevikuga </w:t>
      </w:r>
      <w:r>
        <w:rPr>
          <w:rFonts w:ascii="Times New Roman" w:hAnsi="Times New Roman" w:cs="Times New Roman"/>
          <w:sz w:val="24"/>
          <w:szCs w:val="24"/>
        </w:rPr>
        <w:t xml:space="preserve">tegelemiseks andis arvatavasti ka itaallase Gasparo Spontini vanarooma aineline Pariisis </w:t>
      </w:r>
      <w:r w:rsidR="001648E7">
        <w:rPr>
          <w:rFonts w:ascii="Times New Roman" w:hAnsi="Times New Roman" w:cs="Times New Roman"/>
          <w:sz w:val="24"/>
          <w:szCs w:val="24"/>
        </w:rPr>
        <w:t xml:space="preserve">1807 </w:t>
      </w:r>
      <w:r>
        <w:rPr>
          <w:rFonts w:ascii="Times New Roman" w:hAnsi="Times New Roman" w:cs="Times New Roman"/>
          <w:sz w:val="24"/>
          <w:szCs w:val="24"/>
        </w:rPr>
        <w:t xml:space="preserve">esietendunud </w:t>
      </w:r>
      <w:r w:rsidRPr="003D56E0">
        <w:rPr>
          <w:rFonts w:ascii="Times New Roman" w:hAnsi="Times New Roman" w:cs="Times New Roman"/>
          <w:sz w:val="24"/>
          <w:szCs w:val="24"/>
        </w:rPr>
        <w:t xml:space="preserve">suurejooneline </w:t>
      </w:r>
      <w:r>
        <w:rPr>
          <w:rFonts w:ascii="Times New Roman" w:hAnsi="Times New Roman" w:cs="Times New Roman"/>
          <w:sz w:val="24"/>
          <w:szCs w:val="24"/>
        </w:rPr>
        <w:t xml:space="preserve">ooper „Vestaneitsi“ („La Vestale“), mis 1810. aastal tuli lavale Viinis ja vaimustas Beethovenit. Helilooja ei unustanud </w:t>
      </w:r>
      <w:r w:rsidR="00A96796">
        <w:rPr>
          <w:rFonts w:ascii="Times New Roman" w:hAnsi="Times New Roman" w:cs="Times New Roman"/>
          <w:sz w:val="24"/>
          <w:szCs w:val="24"/>
        </w:rPr>
        <w:t xml:space="preserve">mainimast </w:t>
      </w:r>
      <w:r>
        <w:rPr>
          <w:rFonts w:ascii="Times New Roman" w:hAnsi="Times New Roman" w:cs="Times New Roman"/>
          <w:sz w:val="24"/>
          <w:szCs w:val="24"/>
        </w:rPr>
        <w:t xml:space="preserve">ka </w:t>
      </w:r>
      <w:r>
        <w:rPr>
          <w:rFonts w:ascii="Times New Roman" w:hAnsi="Times New Roman" w:cs="Times New Roman"/>
          <w:sz w:val="24"/>
          <w:szCs w:val="24"/>
        </w:rPr>
        <w:lastRenderedPageBreak/>
        <w:t>ettevõtmise finantsilist külge, liiatigi oli 1811. aasta septembris saanud Viini Kärnt</w:t>
      </w:r>
      <w:r w:rsidR="00A96796">
        <w:rPr>
          <w:rFonts w:ascii="Times New Roman" w:hAnsi="Times New Roman" w:cs="Times New Roman"/>
          <w:sz w:val="24"/>
          <w:szCs w:val="24"/>
        </w:rPr>
        <w:t xml:space="preserve">nertor’i (Kärntenivärava) </w:t>
      </w:r>
      <w:r>
        <w:rPr>
          <w:rFonts w:ascii="Times New Roman" w:hAnsi="Times New Roman" w:cs="Times New Roman"/>
          <w:sz w:val="24"/>
          <w:szCs w:val="24"/>
        </w:rPr>
        <w:t xml:space="preserve">teatri direktoriks Beethoveni metseen vürst </w:t>
      </w:r>
      <w:r>
        <w:rPr>
          <w:rFonts w:ascii="Times New Roman" w:eastAsia="Times New Roman" w:hAnsi="Times New Roman" w:cs="Times New Roman"/>
          <w:color w:val="222222"/>
          <w:sz w:val="24"/>
          <w:szCs w:val="24"/>
        </w:rPr>
        <w:t xml:space="preserve">Franz Joseph Maximilian </w:t>
      </w:r>
      <w:r>
        <w:rPr>
          <w:rFonts w:ascii="Times New Roman" w:hAnsi="Times New Roman" w:cs="Times New Roman"/>
          <w:sz w:val="24"/>
          <w:szCs w:val="24"/>
        </w:rPr>
        <w:t>Lobkowitz.</w:t>
      </w:r>
      <w:r w:rsidRPr="00DD60AE">
        <w:rPr>
          <w:rFonts w:ascii="Times New Roman" w:hAnsi="Times New Roman" w:cs="Times New Roman"/>
          <w:sz w:val="24"/>
          <w:szCs w:val="24"/>
        </w:rPr>
        <w:t xml:space="preserve"> </w:t>
      </w:r>
    </w:p>
    <w:p w14:paraId="1D43AA30" w14:textId="310E4403"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 xml:space="preserve">On teada, et Kotzebue vastas sellele kirjale 6. märtsil </w:t>
      </w:r>
      <w:r w:rsidR="00A96796">
        <w:rPr>
          <w:rFonts w:ascii="Times New Roman" w:hAnsi="Times New Roman" w:cs="Times New Roman"/>
          <w:sz w:val="24"/>
          <w:szCs w:val="24"/>
        </w:rPr>
        <w:t xml:space="preserve">(vkj) </w:t>
      </w:r>
      <w:r>
        <w:rPr>
          <w:rFonts w:ascii="Times New Roman" w:hAnsi="Times New Roman" w:cs="Times New Roman"/>
          <w:sz w:val="24"/>
          <w:szCs w:val="24"/>
        </w:rPr>
        <w:t>1812. aastal positiivselt.</w:t>
      </w:r>
    </w:p>
    <w:p w14:paraId="47E4A736" w14:textId="77777777"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 xml:space="preserve">Beethoveni järgmine, tõenäoliselt olulisi uudiseid Lobkowitzi korraldatud libretode võistluse kohta sisaldanud kiri ei ole enam säilinud. Kotzebueni see igatahes jõudis, nagu ilmneb Kotzebue vastusest: </w:t>
      </w:r>
    </w:p>
    <w:p w14:paraId="29EFB02A" w14:textId="4DF7A915" w:rsidR="00511627" w:rsidRPr="009339CE" w:rsidRDefault="00511627" w:rsidP="009339CE">
      <w:pPr>
        <w:shd w:val="clear" w:color="auto" w:fill="FFFFFF"/>
        <w:rPr>
          <w:rFonts w:ascii="Times New Roman" w:eastAsia="Times New Roman" w:hAnsi="Times New Roman" w:cs="Times New Roman"/>
          <w:color w:val="222222"/>
        </w:rPr>
      </w:pPr>
      <w:r w:rsidRPr="009339CE">
        <w:rPr>
          <w:rFonts w:ascii="Times New Roman" w:eastAsia="Times New Roman" w:hAnsi="Times New Roman" w:cs="Times New Roman"/>
          <w:color w:val="222222"/>
        </w:rPr>
        <w:t>Tallinn, 20. a(prill) 1812</w:t>
      </w:r>
    </w:p>
    <w:p w14:paraId="6B460429" w14:textId="77777777" w:rsidR="00511627" w:rsidRPr="009339CE" w:rsidRDefault="00511627" w:rsidP="009339CE">
      <w:pPr>
        <w:shd w:val="clear" w:color="auto" w:fill="FFFFFF"/>
        <w:rPr>
          <w:rFonts w:ascii="Times New Roman" w:eastAsia="Times New Roman" w:hAnsi="Times New Roman" w:cs="Times New Roman"/>
          <w:color w:val="222222"/>
        </w:rPr>
      </w:pPr>
      <w:r w:rsidRPr="009339CE">
        <w:rPr>
          <w:rFonts w:ascii="Times New Roman" w:eastAsia="Times New Roman" w:hAnsi="Times New Roman" w:cs="Times New Roman"/>
          <w:color w:val="222222"/>
        </w:rPr>
        <w:t xml:space="preserve">Juba 6. märtsil oli mul au vastata ühele Teie lahkele kirjale, mille sain raamatukaupmees Kummeri kaudu Leipzigist. Nüüd sain teise kirja hr. von Odelga [arvatavasti diplomaat Carl von Odelga] vahendusel; kolmandast [kõige varasemast] ei tea ma midagi. Ma kordan, et luuletan teile suure rõõmuga suure ooperi, niipea kui mul õnnestub leida hea plaan. See sünnib vahel täiesti iseenesest, vahel aga peab seda kaua asjatult ootama. Kui Teid rahuldaksid </w:t>
      </w:r>
      <w:r w:rsidRPr="009339CE">
        <w:rPr>
          <w:rFonts w:ascii="Times New Roman" w:eastAsia="Times New Roman" w:hAnsi="Times New Roman" w:cs="Times New Roman"/>
          <w:color w:val="222222"/>
          <w:u w:val="single"/>
        </w:rPr>
        <w:t>koomilised</w:t>
      </w:r>
      <w:r w:rsidRPr="009339CE">
        <w:rPr>
          <w:rFonts w:ascii="Times New Roman" w:eastAsia="Times New Roman" w:hAnsi="Times New Roman" w:cs="Times New Roman"/>
          <w:color w:val="222222"/>
        </w:rPr>
        <w:t xml:space="preserve"> ooperid, võiksin Teid varsti aidata. Kavatsesin välja anda ooperi-almanahhi, aga ma ei ole veel kirjastajaga kokkuleppele jõudnud. Vahepeal on mul järgmised tööd käsikirjas valmis saanud: [1,] </w:t>
      </w:r>
      <w:r w:rsidRPr="009339CE">
        <w:rPr>
          <w:rFonts w:ascii="Times New Roman" w:eastAsia="Times New Roman" w:hAnsi="Times New Roman" w:cs="Times New Roman"/>
          <w:i/>
          <w:iCs/>
          <w:color w:val="222222"/>
        </w:rPr>
        <w:t>Cacambo</w:t>
      </w:r>
      <w:r w:rsidRPr="009339CE">
        <w:rPr>
          <w:rFonts w:ascii="Times New Roman" w:eastAsia="Times New Roman" w:hAnsi="Times New Roman" w:cs="Times New Roman"/>
          <w:color w:val="222222"/>
        </w:rPr>
        <w:t xml:space="preserve"> printsess (Die Prinzessin von </w:t>
      </w:r>
      <w:r w:rsidRPr="009339CE">
        <w:rPr>
          <w:rFonts w:ascii="Times New Roman" w:eastAsia="Times New Roman" w:hAnsi="Times New Roman" w:cs="Times New Roman"/>
          <w:i/>
          <w:iCs/>
          <w:color w:val="222222"/>
        </w:rPr>
        <w:t>Cacambo</w:t>
      </w:r>
      <w:r w:rsidRPr="009339CE">
        <w:rPr>
          <w:rFonts w:ascii="Times New Roman" w:eastAsia="Times New Roman" w:hAnsi="Times New Roman" w:cs="Times New Roman"/>
          <w:color w:val="222222"/>
        </w:rPr>
        <w:t xml:space="preserve">), koomiline ooper 3 vaatuses. 2, Alpionn (Die Alpenhütte), draama lauludega ühes vaatuses. 3, Pervonte ehk Soovid (Pervonte oder die Wünsche), koomiline ooper 3 vaatuses. 4, Hans Max Griesbrecht von der Humpenburg ehk Uus rüütliaeg (Hans Max Griesbrecht von der Humpenburg oder die neue Ritterzeit), koomiline ooper 1 vaatuses. 5, Puur (Der Käficht), koomiline ooper 1 vaatuses. Kõik, välja arvatud vahest Pervonte, läheksid direktsioonile dekoratsioonide ja kostüümide poolest väga vähe maksma. Kui vürst </w:t>
      </w:r>
      <w:r w:rsidRPr="009339CE">
        <w:rPr>
          <w:rFonts w:ascii="Times New Roman" w:eastAsia="Times New Roman" w:hAnsi="Times New Roman" w:cs="Times New Roman"/>
          <w:i/>
          <w:iCs/>
          <w:color w:val="222222"/>
        </w:rPr>
        <w:t>Lobkowitz</w:t>
      </w:r>
      <w:r w:rsidRPr="009339CE">
        <w:rPr>
          <w:rFonts w:ascii="Times New Roman" w:eastAsia="Times New Roman" w:hAnsi="Times New Roman" w:cs="Times New Roman"/>
          <w:color w:val="222222"/>
        </w:rPr>
        <w:t xml:space="preserve"> lubaks mulle nende 5 ooperi eest 200 tukatit, ei laseks ma neid esialgu üldse trükkida, vaid toimetaksin tema kätte. Kuulen, et ta on välja pannud auhinnad parimatele ooperitele [libretodele], pole aga teada saanud, millal on ärasaatmise tähtaeg? Ja kellele tuleb need saata? Kuna vürst on mõelnud anda 100 tukatit üheainsa hea koomilise ooperi eest, siis arvan ma, et 5 ooperi eest 200 tukatit ei oleks talle liiga palju. Et ükski neist ei sisalda midagi tsensuurivastast, selle eest seisan ma. Kui Te tahaksite ennast proovida koomilises žanris, siis leiaksite eriti Pervontes ja Cacambo printsessis oma geeniusele laia tegevuspõllu. Sellele ettepanekule palun peatset vastust ja mõtlen vahepeal tõsise ooperi plaanile. – Ma ei usu, et „Ateena varemed“ ja „Ungari esimene heategija“ saavutavad edu väljaspool Ungarit, või siis ainult tänu Teie meisterlikule muusikale. Neis ei saa teha ka muudatusi, kogu stiil on pisut lokaalne. Siinjuures pean ma kibedalt kaebama, et ma peale Teie kirja nende tükkide saatusest pole ainsatki sõna kuulnud. Üks teatud härra </w:t>
      </w:r>
      <w:r w:rsidRPr="009339CE">
        <w:rPr>
          <w:rFonts w:ascii="Times New Roman" w:eastAsia="Times New Roman" w:hAnsi="Times New Roman" w:cs="Times New Roman"/>
          <w:i/>
          <w:iCs/>
          <w:color w:val="222222"/>
        </w:rPr>
        <w:t>Bonaventura</w:t>
      </w:r>
      <w:r w:rsidRPr="009339CE">
        <w:rPr>
          <w:rFonts w:ascii="Times New Roman" w:eastAsia="Times New Roman" w:hAnsi="Times New Roman" w:cs="Times New Roman"/>
          <w:color w:val="222222"/>
        </w:rPr>
        <w:t xml:space="preserve"> von </w:t>
      </w:r>
      <w:r w:rsidRPr="009339CE">
        <w:rPr>
          <w:rFonts w:ascii="Times New Roman" w:eastAsia="Times New Roman" w:hAnsi="Times New Roman" w:cs="Times New Roman"/>
          <w:i/>
          <w:iCs/>
          <w:color w:val="222222"/>
        </w:rPr>
        <w:t xml:space="preserve">Szent Ivani </w:t>
      </w:r>
      <w:r w:rsidRPr="009339CE">
        <w:rPr>
          <w:rFonts w:ascii="Times New Roman" w:eastAsia="Times New Roman" w:hAnsi="Times New Roman" w:cs="Times New Roman"/>
          <w:color w:val="222222"/>
        </w:rPr>
        <w:t>[Szent-Iványi], kes nimetas ennast maavalitsuse kõrge koha esindajaks teatriasjades, kirjutas kaks korda mulle Pestist, ja, pärast seda, kui ma talle nüüd peaaegu juba ¾ aastat tagasi ihaldatud teatritükid läkitasin, ei ole temast rohkem midagi kuulda, ei saada honorari ega vasta mu kirjadele. Te olete ju nõnda lahke ja kirjutate mulle, kas ja millal uus teater Pestis avati? kas minu tükid meeldisid? ja mis võib küll olla põhjus, et minuga nii sündmatult käitutakse?</w:t>
      </w:r>
    </w:p>
    <w:p w14:paraId="781A8EFA" w14:textId="661B8F62" w:rsidR="00511627" w:rsidRPr="009339CE" w:rsidRDefault="00511627" w:rsidP="009339CE">
      <w:pPr>
        <w:shd w:val="clear" w:color="auto" w:fill="FFFFFF"/>
        <w:rPr>
          <w:rFonts w:ascii="Times New Roman" w:eastAsia="Times New Roman" w:hAnsi="Times New Roman" w:cs="Times New Roman"/>
          <w:color w:val="222222"/>
        </w:rPr>
      </w:pPr>
      <w:r w:rsidRPr="009339CE">
        <w:rPr>
          <w:rFonts w:ascii="Times New Roman" w:eastAsia="Times New Roman" w:hAnsi="Times New Roman" w:cs="Times New Roman"/>
          <w:color w:val="222222"/>
        </w:rPr>
        <w:t>Veel kord paludes varsti siia Tallinna</w:t>
      </w:r>
      <w:r w:rsidR="001809ED">
        <w:rPr>
          <w:rFonts w:ascii="Times New Roman" w:eastAsia="Times New Roman" w:hAnsi="Times New Roman" w:cs="Times New Roman"/>
          <w:color w:val="222222"/>
        </w:rPr>
        <w:t>sse</w:t>
      </w:r>
      <w:r w:rsidRPr="009339CE">
        <w:rPr>
          <w:rFonts w:ascii="Times New Roman" w:eastAsia="Times New Roman" w:hAnsi="Times New Roman" w:cs="Times New Roman"/>
          <w:color w:val="222222"/>
        </w:rPr>
        <w:t xml:space="preserve"> vastata, jään Teie siiraks austajaks</w:t>
      </w:r>
    </w:p>
    <w:p w14:paraId="2DEC1737" w14:textId="77777777" w:rsidR="00511627" w:rsidRPr="009339CE" w:rsidRDefault="00511627" w:rsidP="009339CE">
      <w:pPr>
        <w:shd w:val="clear" w:color="auto" w:fill="FFFFFF"/>
        <w:rPr>
          <w:rFonts w:ascii="Times New Roman" w:eastAsia="Times New Roman" w:hAnsi="Times New Roman" w:cs="Times New Roman"/>
          <w:color w:val="222222"/>
        </w:rPr>
      </w:pPr>
      <w:r w:rsidRPr="009339CE">
        <w:rPr>
          <w:rFonts w:ascii="Times New Roman" w:eastAsia="Times New Roman" w:hAnsi="Times New Roman" w:cs="Times New Roman"/>
          <w:color w:val="222222"/>
        </w:rPr>
        <w:t xml:space="preserve">Kotzebue </w:t>
      </w:r>
    </w:p>
    <w:p w14:paraId="55435F56" w14:textId="77777777" w:rsidR="00511627" w:rsidRDefault="00511627" w:rsidP="009339CE">
      <w:pPr>
        <w:shd w:val="clear" w:color="auto" w:fill="FFFFFF"/>
        <w:rPr>
          <w:rFonts w:ascii="Times New Roman" w:eastAsia="Times New Roman" w:hAnsi="Times New Roman" w:cs="Times New Roman"/>
          <w:color w:val="222222"/>
          <w:sz w:val="24"/>
          <w:szCs w:val="24"/>
        </w:rPr>
      </w:pPr>
      <w:r w:rsidRPr="009339CE">
        <w:rPr>
          <w:rFonts w:ascii="Times New Roman" w:eastAsia="Times New Roman" w:hAnsi="Times New Roman" w:cs="Times New Roman"/>
          <w:color w:val="222222"/>
        </w:rPr>
        <w:lastRenderedPageBreak/>
        <w:t>P.S Kõige parem oleks, kui luuletaja ja helilooja elaksid vähemalt aasta aega koos, ja kes teab, mis ükskord pärast taastatud rahu juhtub, kui praegune [teatri] direktsioon mulle vastuvõetavaid ettepanekuid teeb.</w:t>
      </w:r>
    </w:p>
    <w:p w14:paraId="14AD5597" w14:textId="23D520AF" w:rsidR="00511627" w:rsidRDefault="00511627" w:rsidP="00511627">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Kotzebue kiri kajastab mitut olulist aspekti tema isiksuses ja loomes. Mõistagi oli ta tugev teatripraktik, kes mõtles nii esitusvõimalustele kui ka honorarile. Teda häiris vaikus Pestist – ta ei teadnud aga, et teatri juhtkomiteesse kuulunud Bonaventura von Szent-Iványi suri 1811. aasta sügisel. Huvitav on Kotzebue märkus inspiratsiooni kohta, mida isegi tema pidi vahel „kaua asjatult ootama“. Tal oli lihtsam pakkuda Beethovenile juba olemasolevaid libretosid, kahjuks küll koomilisi. Kotzebue oli sel ajal tõepoolest väga hõivatud: alates 1812. aasta märtsist oli ta Tallinna Teatri direktor, käis iga päev teatris, tegi proove, õhtuti jälgis etendusi või võttis vastu külalisi. Kotzebue oli ostnud </w:t>
      </w:r>
      <w:r w:rsidR="009339CE">
        <w:rPr>
          <w:rFonts w:ascii="Times New Roman" w:eastAsia="Times New Roman" w:hAnsi="Times New Roman" w:cs="Times New Roman"/>
          <w:color w:val="222222"/>
          <w:sz w:val="24"/>
          <w:szCs w:val="24"/>
        </w:rPr>
        <w:t xml:space="preserve">Tallinna eeslinna Narva </w:t>
      </w:r>
      <w:r>
        <w:rPr>
          <w:rFonts w:ascii="Times New Roman" w:eastAsia="Times New Roman" w:hAnsi="Times New Roman" w:cs="Times New Roman"/>
          <w:color w:val="222222"/>
          <w:sz w:val="24"/>
          <w:szCs w:val="24"/>
        </w:rPr>
        <w:t>maantee äärde suure krundi koos maja, aia ja abihoonetega (umbes praeguse maja nr 1</w:t>
      </w:r>
      <w:r w:rsidR="009339CE">
        <w:rPr>
          <w:rFonts w:ascii="Times New Roman" w:eastAsia="Times New Roman" w:hAnsi="Times New Roman" w:cs="Times New Roman"/>
          <w:color w:val="222222"/>
          <w:sz w:val="24"/>
          <w:szCs w:val="24"/>
        </w:rPr>
        <w:t>7</w:t>
      </w:r>
      <w:r>
        <w:rPr>
          <w:rFonts w:ascii="Times New Roman" w:eastAsia="Times New Roman" w:hAnsi="Times New Roman" w:cs="Times New Roman"/>
          <w:color w:val="222222"/>
          <w:sz w:val="24"/>
          <w:szCs w:val="24"/>
        </w:rPr>
        <w:t xml:space="preserve"> </w:t>
      </w:r>
      <w:r w:rsidR="009339CE">
        <w:rPr>
          <w:rFonts w:ascii="Times New Roman" w:eastAsia="Times New Roman" w:hAnsi="Times New Roman" w:cs="Times New Roman"/>
          <w:color w:val="222222"/>
          <w:sz w:val="24"/>
          <w:szCs w:val="24"/>
        </w:rPr>
        <w:t>kohal</w:t>
      </w:r>
      <w:r>
        <w:rPr>
          <w:rFonts w:ascii="Times New Roman" w:eastAsia="Times New Roman" w:hAnsi="Times New Roman" w:cs="Times New Roman"/>
          <w:color w:val="222222"/>
          <w:sz w:val="24"/>
          <w:szCs w:val="24"/>
        </w:rPr>
        <w:t>). 1812. aasta kevadel elasid seal peale Kotzebue suure perekonna, koduõpetajate ja teenijate ka mõned tähtsad külalised nagu kuulus näitlejanna Henriette Hendel-Schütz</w:t>
      </w:r>
      <w:r w:rsidR="003E4714">
        <w:rPr>
          <w:rFonts w:ascii="Times New Roman" w:eastAsia="Times New Roman" w:hAnsi="Times New Roman" w:cs="Times New Roman"/>
          <w:color w:val="222222"/>
          <w:sz w:val="24"/>
          <w:szCs w:val="24"/>
        </w:rPr>
        <w:t xml:space="preserve"> ja tema</w:t>
      </w:r>
      <w:r>
        <w:rPr>
          <w:rFonts w:ascii="Times New Roman" w:eastAsia="Times New Roman" w:hAnsi="Times New Roman" w:cs="Times New Roman"/>
          <w:color w:val="222222"/>
          <w:sz w:val="24"/>
          <w:szCs w:val="24"/>
        </w:rPr>
        <w:t xml:space="preserve"> filosoofiaprofessorist abikaasa.</w:t>
      </w:r>
      <w:r w:rsidR="001809ED">
        <w:rPr>
          <w:rFonts w:ascii="Times New Roman" w:eastAsia="Times New Roman" w:hAnsi="Times New Roman" w:cs="Times New Roman"/>
          <w:color w:val="222222"/>
          <w:sz w:val="24"/>
          <w:szCs w:val="24"/>
        </w:rPr>
        <w:t xml:space="preserve"> Kotzebue lause tsensuuri</w:t>
      </w:r>
      <w:r w:rsidR="00A65429">
        <w:rPr>
          <w:rFonts w:ascii="Times New Roman" w:eastAsia="Times New Roman" w:hAnsi="Times New Roman" w:cs="Times New Roman"/>
          <w:color w:val="222222"/>
          <w:sz w:val="24"/>
          <w:szCs w:val="24"/>
        </w:rPr>
        <w:t>st aga</w:t>
      </w:r>
      <w:r w:rsidR="001809ED">
        <w:rPr>
          <w:rFonts w:ascii="Times New Roman" w:eastAsia="Times New Roman" w:hAnsi="Times New Roman" w:cs="Times New Roman"/>
          <w:color w:val="222222"/>
          <w:sz w:val="24"/>
          <w:szCs w:val="24"/>
        </w:rPr>
        <w:t xml:space="preserve"> polnud sõnakõlks ega allaheitlikkuse tunnus, ta teadis, et ta kirju loeti. 1810. aastal oli Kotzebuele selgitatud, et tema välismaal avaldatavad </w:t>
      </w:r>
      <w:r w:rsidR="00A65429">
        <w:rPr>
          <w:rFonts w:ascii="Times New Roman" w:eastAsia="Times New Roman" w:hAnsi="Times New Roman" w:cs="Times New Roman"/>
          <w:color w:val="222222"/>
          <w:sz w:val="24"/>
          <w:szCs w:val="24"/>
        </w:rPr>
        <w:t xml:space="preserve">või kasutatavad </w:t>
      </w:r>
      <w:r w:rsidR="001809ED">
        <w:rPr>
          <w:rFonts w:ascii="Times New Roman" w:eastAsia="Times New Roman" w:hAnsi="Times New Roman" w:cs="Times New Roman"/>
          <w:color w:val="222222"/>
          <w:sz w:val="24"/>
          <w:szCs w:val="24"/>
        </w:rPr>
        <w:t>käsikirjad peavad enne olema läbinud Vene keisririigi tsensuuri.</w:t>
      </w:r>
    </w:p>
    <w:p w14:paraId="58B9322F" w14:textId="6D62826B" w:rsidR="00511627" w:rsidRDefault="00511627" w:rsidP="00511627">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Kirja kõige tõsisemad ja ooperi</w:t>
      </w:r>
      <w:r w:rsidR="009339CE">
        <w:rPr>
          <w:rFonts w:ascii="Times New Roman" w:eastAsia="Times New Roman" w:hAnsi="Times New Roman" w:cs="Times New Roman"/>
          <w:color w:val="222222"/>
          <w:sz w:val="24"/>
          <w:szCs w:val="24"/>
        </w:rPr>
        <w:t>kunsti</w:t>
      </w:r>
      <w:r>
        <w:rPr>
          <w:rFonts w:ascii="Times New Roman" w:eastAsia="Times New Roman" w:hAnsi="Times New Roman" w:cs="Times New Roman"/>
          <w:color w:val="222222"/>
          <w:sz w:val="24"/>
          <w:szCs w:val="24"/>
        </w:rPr>
        <w:t xml:space="preserve"> üht tuumprobleemi</w:t>
      </w:r>
      <w:r w:rsidR="009339CE">
        <w:rPr>
          <w:rFonts w:ascii="Times New Roman" w:eastAsia="Times New Roman" w:hAnsi="Times New Roman" w:cs="Times New Roman"/>
          <w:color w:val="222222"/>
          <w:sz w:val="24"/>
          <w:szCs w:val="24"/>
        </w:rPr>
        <w:t>, libretisti ja helilooja koostööd</w:t>
      </w:r>
      <w:r>
        <w:rPr>
          <w:rFonts w:ascii="Times New Roman" w:eastAsia="Times New Roman" w:hAnsi="Times New Roman" w:cs="Times New Roman"/>
          <w:color w:val="222222"/>
          <w:sz w:val="24"/>
          <w:szCs w:val="24"/>
        </w:rPr>
        <w:t xml:space="preserve"> puudutavad read on postskriptumis</w:t>
      </w:r>
      <w:r w:rsidR="009339C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339CE">
        <w:rPr>
          <w:rFonts w:ascii="Times New Roman" w:eastAsia="Times New Roman" w:hAnsi="Times New Roman" w:cs="Times New Roman"/>
          <w:color w:val="222222"/>
          <w:sz w:val="24"/>
          <w:szCs w:val="24"/>
        </w:rPr>
        <w:t xml:space="preserve">teksti ja muusika autorite mõttevahetus peaks olema tihe, </w:t>
      </w:r>
      <w:r>
        <w:rPr>
          <w:rFonts w:ascii="Times New Roman" w:eastAsia="Times New Roman" w:hAnsi="Times New Roman" w:cs="Times New Roman"/>
          <w:color w:val="222222"/>
          <w:sz w:val="24"/>
          <w:szCs w:val="24"/>
        </w:rPr>
        <w:t>võimalikult lähedal elades ja suheldes</w:t>
      </w:r>
      <w:r w:rsidR="009339C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Kotzebue</w:t>
      </w:r>
      <w:r w:rsidR="001556F9">
        <w:rPr>
          <w:rFonts w:ascii="Times New Roman" w:eastAsia="Times New Roman" w:hAnsi="Times New Roman" w:cs="Times New Roman"/>
          <w:color w:val="222222"/>
          <w:sz w:val="24"/>
          <w:szCs w:val="24"/>
        </w:rPr>
        <w:t xml:space="preserve"> vihjab väljavaatele Viinis kokku saada, kuid see ei teostunud. Kotzebue</w:t>
      </w:r>
      <w:r>
        <w:rPr>
          <w:rFonts w:ascii="Times New Roman" w:eastAsia="Times New Roman" w:hAnsi="Times New Roman" w:cs="Times New Roman"/>
          <w:color w:val="222222"/>
          <w:sz w:val="24"/>
          <w:szCs w:val="24"/>
        </w:rPr>
        <w:t xml:space="preserve"> lahkus 1813. aasta detsembris Tallinnast ja suundus Königsbergi Vene keisririigi peakonsuliks</w:t>
      </w:r>
      <w:r w:rsidR="009339CE">
        <w:rPr>
          <w:rFonts w:ascii="Times New Roman" w:eastAsia="Times New Roman" w:hAnsi="Times New Roman" w:cs="Times New Roman"/>
          <w:color w:val="222222"/>
          <w:sz w:val="24"/>
          <w:szCs w:val="24"/>
        </w:rPr>
        <w:t xml:space="preserve"> Preisimaal</w:t>
      </w:r>
      <w:r>
        <w:rPr>
          <w:rFonts w:ascii="Times New Roman" w:eastAsia="Times New Roman" w:hAnsi="Times New Roman" w:cs="Times New Roman"/>
          <w:color w:val="222222"/>
          <w:sz w:val="24"/>
          <w:szCs w:val="24"/>
        </w:rPr>
        <w:t>.</w:t>
      </w:r>
      <w:r w:rsidR="00A65429">
        <w:rPr>
          <w:rFonts w:ascii="Times New Roman" w:eastAsia="Times New Roman" w:hAnsi="Times New Roman" w:cs="Times New Roman"/>
          <w:color w:val="222222"/>
          <w:sz w:val="24"/>
          <w:szCs w:val="24"/>
        </w:rPr>
        <w:t xml:space="preserve"> </w:t>
      </w:r>
      <w:r w:rsidR="00207369">
        <w:rPr>
          <w:rFonts w:ascii="Times New Roman" w:eastAsia="Times New Roman" w:hAnsi="Times New Roman" w:cs="Times New Roman"/>
          <w:color w:val="222222"/>
          <w:sz w:val="24"/>
          <w:szCs w:val="24"/>
        </w:rPr>
        <w:t>Ta jätkas diplomaaditegevust Weimaris ja Mannheimis, kus saksa rahvuslane ja fanaatikust teoloogiatudeng Karl Sand ta kui arvatava „vene spiooni“ tema 4-aastase poja nähes 1819. aastal mõrvas.</w:t>
      </w:r>
    </w:p>
    <w:p w14:paraId="53C714FB" w14:textId="22885323" w:rsidR="00511627" w:rsidRDefault="00511627" w:rsidP="00511627">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Beethovenil jäigi teine ooper kirjutamata. Ta töötas veel kord ümber oma „Fidelio“, mille viimane variant esietendus 1814. aastal. Kotzebued hindas ta kõrgelt elu lõpuni.</w:t>
      </w:r>
    </w:p>
    <w:p w14:paraId="177CCE35" w14:textId="77777777" w:rsidR="00511627" w:rsidRPr="000D2A68" w:rsidRDefault="00511627" w:rsidP="00511627">
      <w:pPr>
        <w:shd w:val="clear" w:color="auto" w:fill="FFFFFF"/>
        <w:spacing w:line="360" w:lineRule="auto"/>
        <w:rPr>
          <w:rFonts w:ascii="Times New Roman" w:eastAsia="Times New Roman" w:hAnsi="Times New Roman" w:cs="Times New Roman"/>
          <w:b/>
          <w:bCs/>
          <w:color w:val="222222"/>
          <w:sz w:val="24"/>
          <w:szCs w:val="24"/>
        </w:rPr>
      </w:pPr>
      <w:r w:rsidRPr="000D2A68">
        <w:rPr>
          <w:rFonts w:ascii="Times New Roman" w:eastAsia="Times New Roman" w:hAnsi="Times New Roman" w:cs="Times New Roman"/>
          <w:b/>
          <w:bCs/>
          <w:color w:val="222222"/>
          <w:sz w:val="24"/>
          <w:szCs w:val="24"/>
        </w:rPr>
        <w:t>Järelmäng: Hagen, Hippius ja Beethoven</w:t>
      </w:r>
    </w:p>
    <w:p w14:paraId="29FF85BF" w14:textId="39C2D5B2" w:rsidR="00511627" w:rsidRDefault="00511627" w:rsidP="00511627">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1813. aasta sügisel võttis Kotzebue laste </w:t>
      </w:r>
      <w:r w:rsidR="00AB6804">
        <w:rPr>
          <w:rFonts w:ascii="Times New Roman" w:eastAsia="Times New Roman" w:hAnsi="Times New Roman" w:cs="Times New Roman"/>
          <w:color w:val="222222"/>
          <w:sz w:val="24"/>
          <w:szCs w:val="24"/>
        </w:rPr>
        <w:t xml:space="preserve">endine </w:t>
      </w:r>
      <w:r>
        <w:rPr>
          <w:rFonts w:ascii="Times New Roman" w:eastAsia="Times New Roman" w:hAnsi="Times New Roman" w:cs="Times New Roman"/>
          <w:color w:val="222222"/>
          <w:sz w:val="24"/>
          <w:szCs w:val="24"/>
        </w:rPr>
        <w:t xml:space="preserve">muusikaõpetaja </w:t>
      </w:r>
      <w:r w:rsidR="001809ED">
        <w:rPr>
          <w:rFonts w:ascii="Times New Roman" w:eastAsia="Times New Roman" w:hAnsi="Times New Roman" w:cs="Times New Roman"/>
          <w:color w:val="222222"/>
          <w:sz w:val="24"/>
          <w:szCs w:val="24"/>
        </w:rPr>
        <w:t xml:space="preserve">ja hilisem tähtis muusikategelane Tallinnas </w:t>
      </w:r>
      <w:r>
        <w:rPr>
          <w:rFonts w:ascii="Times New Roman" w:eastAsia="Times New Roman" w:hAnsi="Times New Roman" w:cs="Times New Roman"/>
          <w:color w:val="222222"/>
          <w:sz w:val="24"/>
          <w:szCs w:val="24"/>
        </w:rPr>
        <w:t xml:space="preserve">Johann August Hagen </w:t>
      </w:r>
      <w:r w:rsidR="00207369">
        <w:rPr>
          <w:rFonts w:ascii="Times New Roman" w:hAnsi="Times New Roman" w:cs="Times New Roman"/>
          <w:sz w:val="24"/>
          <w:szCs w:val="24"/>
        </w:rPr>
        <w:t>(1786</w:t>
      </w:r>
      <w:r w:rsidR="00207369" w:rsidRPr="007116BF">
        <w:rPr>
          <w:rFonts w:ascii="Times New Roman" w:hAnsi="Times New Roman" w:cs="Times New Roman"/>
          <w:sz w:val="24"/>
          <w:szCs w:val="24"/>
        </w:rPr>
        <w:t>–</w:t>
      </w:r>
      <w:r w:rsidR="00207369">
        <w:rPr>
          <w:rFonts w:ascii="Times New Roman" w:hAnsi="Times New Roman" w:cs="Times New Roman"/>
          <w:sz w:val="24"/>
          <w:szCs w:val="24"/>
        </w:rPr>
        <w:t>1877)</w:t>
      </w:r>
      <w:r w:rsidR="00207369">
        <w:rPr>
          <w:rFonts w:ascii="Times New Roman" w:hAnsi="Times New Roman" w:cs="Times New Roman"/>
          <w:sz w:val="24"/>
          <w:szCs w:val="24"/>
        </w:rPr>
        <w:t xml:space="preserve"> </w:t>
      </w:r>
      <w:r>
        <w:rPr>
          <w:rFonts w:ascii="Times New Roman" w:eastAsia="Times New Roman" w:hAnsi="Times New Roman" w:cs="Times New Roman"/>
          <w:color w:val="222222"/>
          <w:sz w:val="24"/>
          <w:szCs w:val="24"/>
        </w:rPr>
        <w:t>ette reisi Viini ja Berliini. Ta palus Kotzebuelt soovituskirja, mille Kotz</w:t>
      </w:r>
      <w:r w:rsidR="009E4A6D">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bue 24. septembril (5. oktoober) ka kirjutas, adresseerides selle „Kuulsale komponistile härra </w:t>
      </w:r>
      <w:r w:rsidRPr="00775119">
        <w:rPr>
          <w:rFonts w:ascii="Times New Roman" w:eastAsia="Times New Roman" w:hAnsi="Times New Roman" w:cs="Times New Roman"/>
          <w:i/>
          <w:iCs/>
          <w:color w:val="222222"/>
          <w:sz w:val="24"/>
          <w:szCs w:val="24"/>
        </w:rPr>
        <w:t>von Beethovenile</w:t>
      </w:r>
      <w:r>
        <w:rPr>
          <w:rFonts w:ascii="Times New Roman" w:eastAsia="Times New Roman" w:hAnsi="Times New Roman" w:cs="Times New Roman"/>
          <w:color w:val="222222"/>
          <w:sz w:val="24"/>
          <w:szCs w:val="24"/>
        </w:rPr>
        <w:t xml:space="preserve"> </w:t>
      </w:r>
      <w:r w:rsidRPr="00775119">
        <w:rPr>
          <w:rFonts w:ascii="Times New Roman" w:eastAsia="Times New Roman" w:hAnsi="Times New Roman" w:cs="Times New Roman"/>
          <w:color w:val="222222"/>
          <w:sz w:val="24"/>
          <w:szCs w:val="24"/>
          <w:u w:val="single"/>
        </w:rPr>
        <w:t>Viinis</w:t>
      </w:r>
      <w:r>
        <w:rPr>
          <w:rFonts w:ascii="Times New Roman" w:eastAsia="Times New Roman" w:hAnsi="Times New Roman" w:cs="Times New Roman"/>
          <w:color w:val="222222"/>
          <w:sz w:val="24"/>
          <w:szCs w:val="24"/>
          <w:u w:val="single"/>
        </w:rPr>
        <w:t>“.</w:t>
      </w:r>
    </w:p>
    <w:p w14:paraId="4ABAB698" w14:textId="77777777" w:rsidR="00511627" w:rsidRPr="00AB6804" w:rsidRDefault="00511627" w:rsidP="00AB6804">
      <w:pPr>
        <w:shd w:val="clear" w:color="auto" w:fill="FFFFFF"/>
        <w:rPr>
          <w:rFonts w:ascii="Times New Roman" w:eastAsia="Times New Roman" w:hAnsi="Times New Roman" w:cs="Times New Roman"/>
          <w:color w:val="222222"/>
        </w:rPr>
      </w:pPr>
      <w:r w:rsidRPr="00AB6804">
        <w:rPr>
          <w:rFonts w:ascii="Times New Roman" w:eastAsia="Times New Roman" w:hAnsi="Times New Roman" w:cs="Times New Roman"/>
          <w:color w:val="222222"/>
        </w:rPr>
        <w:lastRenderedPageBreak/>
        <w:t xml:space="preserve">Selle kirja üleandja, härra </w:t>
      </w:r>
      <w:r w:rsidRPr="00AB6804">
        <w:rPr>
          <w:rFonts w:ascii="Times New Roman" w:eastAsia="Times New Roman" w:hAnsi="Times New Roman" w:cs="Times New Roman"/>
          <w:i/>
          <w:iCs/>
          <w:color w:val="222222"/>
        </w:rPr>
        <w:t>Hagen</w:t>
      </w:r>
      <w:r w:rsidRPr="00AB6804">
        <w:rPr>
          <w:rFonts w:ascii="Times New Roman" w:eastAsia="Times New Roman" w:hAnsi="Times New Roman" w:cs="Times New Roman"/>
          <w:color w:val="222222"/>
        </w:rPr>
        <w:t>, on 3 aastat olnud minu majas muusikaõpetaja ja kuna ma teda niihästi tema teadmiste ja tema usinuse, kui ka tema moraalse iseloomu pärast olen õppinud hindama, seepärast võtan endale vabaduse teda Teile parimini soovitada kui üht Teie siiraimat austajat.</w:t>
      </w:r>
    </w:p>
    <w:p w14:paraId="77FBC69F" w14:textId="19723FDE" w:rsidR="00511627" w:rsidRPr="00AB6804" w:rsidRDefault="00511627" w:rsidP="00AB6804">
      <w:pPr>
        <w:shd w:val="clear" w:color="auto" w:fill="FFFFFF"/>
        <w:rPr>
          <w:rFonts w:ascii="Times New Roman" w:eastAsia="Times New Roman" w:hAnsi="Times New Roman" w:cs="Times New Roman"/>
          <w:color w:val="222222"/>
        </w:rPr>
      </w:pPr>
      <w:r w:rsidRPr="00AB6804">
        <w:rPr>
          <w:rFonts w:ascii="Times New Roman" w:eastAsia="Times New Roman" w:hAnsi="Times New Roman" w:cs="Times New Roman"/>
          <w:color w:val="222222"/>
        </w:rPr>
        <w:t xml:space="preserve">Nende hulka loen ma ka iseennast ja olen </w:t>
      </w:r>
      <w:r w:rsidRPr="001809ED">
        <w:rPr>
          <w:rFonts w:ascii="Times New Roman" w:eastAsia="Times New Roman" w:hAnsi="Times New Roman" w:cs="Times New Roman"/>
        </w:rPr>
        <w:t xml:space="preserve">tervenisti </w:t>
      </w:r>
      <w:r w:rsidR="00994FDC" w:rsidRPr="001809ED">
        <w:rPr>
          <w:rFonts w:ascii="Times New Roman" w:eastAsia="Times New Roman" w:hAnsi="Times New Roman" w:cs="Times New Roman"/>
        </w:rPr>
        <w:t>Teie</w:t>
      </w:r>
      <w:r w:rsidR="00994FDC" w:rsidRPr="00AB6804">
        <w:rPr>
          <w:rFonts w:ascii="Times New Roman" w:eastAsia="Times New Roman" w:hAnsi="Times New Roman" w:cs="Times New Roman"/>
          <w:color w:val="222222"/>
        </w:rPr>
        <w:t xml:space="preserve"> </w:t>
      </w:r>
      <w:r w:rsidRPr="00AB6804">
        <w:rPr>
          <w:rFonts w:ascii="Times New Roman" w:eastAsia="Times New Roman" w:hAnsi="Times New Roman" w:cs="Times New Roman"/>
          <w:color w:val="222222"/>
        </w:rPr>
        <w:t>alandlik</w:t>
      </w:r>
    </w:p>
    <w:p w14:paraId="10FFC710" w14:textId="77777777" w:rsidR="00511627" w:rsidRDefault="00511627" w:rsidP="00AB6804">
      <w:pPr>
        <w:shd w:val="clear" w:color="auto" w:fill="FFFFFF"/>
        <w:rPr>
          <w:rFonts w:ascii="Times New Roman" w:eastAsia="Times New Roman" w:hAnsi="Times New Roman" w:cs="Times New Roman"/>
          <w:color w:val="222222"/>
          <w:sz w:val="24"/>
          <w:szCs w:val="24"/>
        </w:rPr>
      </w:pPr>
      <w:r w:rsidRPr="00AB6804">
        <w:rPr>
          <w:rFonts w:ascii="Times New Roman" w:eastAsia="Times New Roman" w:hAnsi="Times New Roman" w:cs="Times New Roman"/>
          <w:color w:val="222222"/>
        </w:rPr>
        <w:t>Kotzebue.</w:t>
      </w:r>
    </w:p>
    <w:p w14:paraId="3F8469AF" w14:textId="3CC5B8E5"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Hagen külastas aastail 1814 ja 1815 Beethovenit mitu korda, kuigi tema Viini-tuttavad hoiatasid</w:t>
      </w:r>
      <w:r w:rsidR="00AB6804">
        <w:rPr>
          <w:rFonts w:ascii="Times New Roman" w:hAnsi="Times New Roman" w:cs="Times New Roman"/>
          <w:sz w:val="24"/>
          <w:szCs w:val="24"/>
        </w:rPr>
        <w:t xml:space="preserve"> algul</w:t>
      </w:r>
      <w:r>
        <w:rPr>
          <w:rFonts w:ascii="Times New Roman" w:hAnsi="Times New Roman" w:cs="Times New Roman"/>
          <w:sz w:val="24"/>
          <w:szCs w:val="24"/>
        </w:rPr>
        <w:t xml:space="preserve">, et Beethoven on tusane ja pahur, sest ta ei kuule midagi. Hagenit aga võttis Beethoven </w:t>
      </w:r>
      <w:r w:rsidR="00AB6804">
        <w:rPr>
          <w:rFonts w:ascii="Times New Roman" w:hAnsi="Times New Roman" w:cs="Times New Roman"/>
          <w:sz w:val="24"/>
          <w:szCs w:val="24"/>
        </w:rPr>
        <w:t xml:space="preserve">vastu </w:t>
      </w:r>
      <w:r>
        <w:rPr>
          <w:rFonts w:ascii="Times New Roman" w:hAnsi="Times New Roman" w:cs="Times New Roman"/>
          <w:sz w:val="24"/>
          <w:szCs w:val="24"/>
        </w:rPr>
        <w:t xml:space="preserve">sõbralikult, </w:t>
      </w:r>
      <w:r w:rsidR="001809ED">
        <w:rPr>
          <w:rFonts w:ascii="Times New Roman" w:hAnsi="Times New Roman" w:cs="Times New Roman"/>
          <w:sz w:val="24"/>
          <w:szCs w:val="24"/>
        </w:rPr>
        <w:t>lugedes</w:t>
      </w:r>
      <w:r>
        <w:rPr>
          <w:rFonts w:ascii="Times New Roman" w:hAnsi="Times New Roman" w:cs="Times New Roman"/>
          <w:sz w:val="24"/>
          <w:szCs w:val="24"/>
        </w:rPr>
        <w:t xml:space="preserve">, kellega on tegemist. Hageni vahendusel tutvus Beethoveniga </w:t>
      </w:r>
      <w:r w:rsidRPr="007116BF">
        <w:rPr>
          <w:rFonts w:ascii="Times New Roman" w:hAnsi="Times New Roman" w:cs="Times New Roman"/>
          <w:sz w:val="24"/>
          <w:szCs w:val="24"/>
        </w:rPr>
        <w:t xml:space="preserve">Viinis kunsti </w:t>
      </w:r>
      <w:r>
        <w:rPr>
          <w:rFonts w:ascii="Times New Roman" w:hAnsi="Times New Roman" w:cs="Times New Roman"/>
          <w:sz w:val="24"/>
          <w:szCs w:val="24"/>
        </w:rPr>
        <w:t xml:space="preserve">õppinud </w:t>
      </w:r>
      <w:r w:rsidRPr="007116BF">
        <w:rPr>
          <w:rFonts w:ascii="Times New Roman" w:hAnsi="Times New Roman" w:cs="Times New Roman"/>
          <w:sz w:val="24"/>
          <w:szCs w:val="24"/>
        </w:rPr>
        <w:t>tulevane nimekas baltisaksa kunstnik Gustav Adolf Hippius (1792</w:t>
      </w:r>
      <w:bookmarkStart w:id="0" w:name="_Hlk63684437"/>
      <w:r w:rsidRPr="007116BF">
        <w:rPr>
          <w:rFonts w:ascii="Times New Roman" w:hAnsi="Times New Roman" w:cs="Times New Roman"/>
          <w:sz w:val="24"/>
          <w:szCs w:val="24"/>
        </w:rPr>
        <w:t>–</w:t>
      </w:r>
      <w:bookmarkEnd w:id="0"/>
      <w:r w:rsidRPr="007116BF">
        <w:rPr>
          <w:rFonts w:ascii="Times New Roman" w:hAnsi="Times New Roman" w:cs="Times New Roman"/>
          <w:sz w:val="24"/>
          <w:szCs w:val="24"/>
        </w:rPr>
        <w:t>1856)</w:t>
      </w:r>
      <w:r>
        <w:rPr>
          <w:rFonts w:ascii="Times New Roman" w:hAnsi="Times New Roman" w:cs="Times New Roman"/>
          <w:sz w:val="24"/>
          <w:szCs w:val="24"/>
        </w:rPr>
        <w:t xml:space="preserve">. </w:t>
      </w:r>
      <w:r w:rsidRPr="007116BF">
        <w:rPr>
          <w:rFonts w:ascii="Times New Roman" w:hAnsi="Times New Roman" w:cs="Times New Roman"/>
          <w:sz w:val="24"/>
          <w:szCs w:val="24"/>
        </w:rPr>
        <w:t>Natuurist joonistatud Ludwig van Beethoveni portree (1814–1815) on Hippiuse kuulsamaid töid (asub tänapäeval Bonnis Beethoven</w:t>
      </w:r>
      <w:r w:rsidR="008C3F6D">
        <w:rPr>
          <w:rFonts w:ascii="Times New Roman" w:hAnsi="Times New Roman" w:cs="Times New Roman"/>
          <w:sz w:val="24"/>
          <w:szCs w:val="24"/>
        </w:rPr>
        <w:t>-Haus’is</w:t>
      </w:r>
      <w:r w:rsidRPr="007116BF">
        <w:rPr>
          <w:rFonts w:ascii="Times New Roman" w:hAnsi="Times New Roman" w:cs="Times New Roman"/>
          <w:sz w:val="24"/>
          <w:szCs w:val="24"/>
        </w:rPr>
        <w:t>), mille autorlust aitas tuvastada kunstiajaloolane Anu Allikvee</w:t>
      </w:r>
      <w:r>
        <w:rPr>
          <w:rFonts w:ascii="Times New Roman" w:hAnsi="Times New Roman" w:cs="Times New Roman"/>
          <w:sz w:val="24"/>
          <w:szCs w:val="24"/>
        </w:rPr>
        <w:t>.</w:t>
      </w:r>
    </w:p>
    <w:p w14:paraId="55D7333E" w14:textId="301404EC" w:rsidR="00511627" w:rsidRDefault="00511627" w:rsidP="00511627">
      <w:pPr>
        <w:spacing w:line="360" w:lineRule="auto"/>
        <w:rPr>
          <w:rFonts w:ascii="Times New Roman" w:hAnsi="Times New Roman" w:cs="Times New Roman"/>
          <w:sz w:val="24"/>
          <w:szCs w:val="24"/>
        </w:rPr>
      </w:pPr>
      <w:r>
        <w:rPr>
          <w:rFonts w:ascii="Times New Roman" w:hAnsi="Times New Roman" w:cs="Times New Roman"/>
          <w:sz w:val="24"/>
          <w:szCs w:val="24"/>
        </w:rPr>
        <w:t>Beethoveni ja Kotzebue suhtlemisest on enamus Beethoveni biograafe piinlikkustundega mööda vaadanud – „revolutsionääri“ ja „reaktsionääri“ kirja</w:t>
      </w:r>
      <w:r w:rsidR="00AB6804">
        <w:rPr>
          <w:rFonts w:ascii="Times New Roman" w:hAnsi="Times New Roman" w:cs="Times New Roman"/>
          <w:sz w:val="24"/>
          <w:szCs w:val="24"/>
        </w:rPr>
        <w:t>vahetus</w:t>
      </w:r>
      <w:r>
        <w:rPr>
          <w:rFonts w:ascii="Times New Roman" w:hAnsi="Times New Roman" w:cs="Times New Roman"/>
          <w:sz w:val="24"/>
          <w:szCs w:val="24"/>
        </w:rPr>
        <w:t xml:space="preserve"> näib demonstreerivat üksnes Beethoveni halba kirjanduslikku maitset. Nii see aga ei olnud. Kui Beethoven kirjutas Kotzebuele esimese kirja, oli just trükist ilmu</w:t>
      </w:r>
      <w:r w:rsidR="00AB6804">
        <w:rPr>
          <w:rFonts w:ascii="Times New Roman" w:hAnsi="Times New Roman" w:cs="Times New Roman"/>
          <w:sz w:val="24"/>
          <w:szCs w:val="24"/>
        </w:rPr>
        <w:t>nud</w:t>
      </w:r>
      <w:r>
        <w:rPr>
          <w:rFonts w:ascii="Times New Roman" w:hAnsi="Times New Roman" w:cs="Times New Roman"/>
          <w:sz w:val="24"/>
          <w:szCs w:val="24"/>
        </w:rPr>
        <w:t xml:space="preserve"> tema muusika Johann Wolfgang Goethe </w:t>
      </w:r>
      <w:r w:rsidR="008C3F6D">
        <w:rPr>
          <w:rFonts w:ascii="Times New Roman" w:hAnsi="Times New Roman" w:cs="Times New Roman"/>
          <w:sz w:val="24"/>
          <w:szCs w:val="24"/>
        </w:rPr>
        <w:t xml:space="preserve">näidendile </w:t>
      </w:r>
      <w:r>
        <w:rPr>
          <w:rFonts w:ascii="Times New Roman" w:hAnsi="Times New Roman" w:cs="Times New Roman"/>
          <w:sz w:val="24"/>
          <w:szCs w:val="24"/>
        </w:rPr>
        <w:t xml:space="preserve">„Egmont“. Ent ooperilibretot ta Goethelt ei soovinud: tema jaoks oli Goethe saksa esimene </w:t>
      </w:r>
      <w:r w:rsidR="00985D0D">
        <w:rPr>
          <w:rFonts w:ascii="Times New Roman" w:hAnsi="Times New Roman" w:cs="Times New Roman"/>
          <w:sz w:val="24"/>
          <w:szCs w:val="24"/>
        </w:rPr>
        <w:t>poeet</w:t>
      </w:r>
      <w:r>
        <w:rPr>
          <w:rFonts w:ascii="Times New Roman" w:hAnsi="Times New Roman" w:cs="Times New Roman"/>
          <w:sz w:val="24"/>
          <w:szCs w:val="24"/>
        </w:rPr>
        <w:t xml:space="preserve"> ja Kotzebue saksa esimene dramaatik.</w:t>
      </w:r>
    </w:p>
    <w:p w14:paraId="22D3A067" w14:textId="142FA810" w:rsidR="00994FDC" w:rsidRDefault="00994FDC" w:rsidP="00511627">
      <w:pPr>
        <w:spacing w:line="360" w:lineRule="auto"/>
        <w:rPr>
          <w:rFonts w:ascii="Times New Roman" w:hAnsi="Times New Roman" w:cs="Times New Roman"/>
          <w:sz w:val="24"/>
          <w:szCs w:val="24"/>
        </w:rPr>
      </w:pPr>
      <w:r>
        <w:rPr>
          <w:rFonts w:ascii="Times New Roman" w:hAnsi="Times New Roman" w:cs="Times New Roman"/>
          <w:sz w:val="24"/>
          <w:szCs w:val="24"/>
        </w:rPr>
        <w:t xml:space="preserve">Kirjad on võetud väljaandest </w:t>
      </w:r>
      <w:r w:rsidRPr="006A493A">
        <w:rPr>
          <w:rFonts w:ascii="Times New Roman" w:hAnsi="Times New Roman" w:cs="Times New Roman"/>
          <w:i/>
          <w:iCs/>
          <w:sz w:val="24"/>
          <w:szCs w:val="24"/>
        </w:rPr>
        <w:t xml:space="preserve">Ludwg van Beethoven. Briefwechsel. </w:t>
      </w:r>
      <w:r w:rsidRPr="006A493A">
        <w:rPr>
          <w:rFonts w:ascii="Times New Roman" w:hAnsi="Times New Roman" w:cs="Times New Roman"/>
          <w:sz w:val="24"/>
          <w:szCs w:val="24"/>
        </w:rPr>
        <w:t>Gesamtausgabe</w:t>
      </w:r>
      <w:r>
        <w:rPr>
          <w:rFonts w:ascii="Times New Roman" w:hAnsi="Times New Roman" w:cs="Times New Roman"/>
          <w:sz w:val="24"/>
          <w:szCs w:val="24"/>
        </w:rPr>
        <w:t>. Bd. 2. 1808</w:t>
      </w:r>
      <w:r>
        <w:rPr>
          <w:rFonts w:ascii="Times New Roman" w:hAnsi="Times New Roman" w:cs="Times New Roman"/>
          <w:sz w:val="24"/>
          <w:szCs w:val="24"/>
        </w:rPr>
        <w:t>–</w:t>
      </w:r>
      <w:r>
        <w:rPr>
          <w:rFonts w:ascii="Times New Roman" w:hAnsi="Times New Roman" w:cs="Times New Roman"/>
          <w:sz w:val="24"/>
          <w:szCs w:val="24"/>
        </w:rPr>
        <w:t>1813. Hr</w:t>
      </w:r>
      <w:r w:rsidR="006A493A">
        <w:rPr>
          <w:rFonts w:ascii="Times New Roman" w:hAnsi="Times New Roman" w:cs="Times New Roman"/>
          <w:sz w:val="24"/>
          <w:szCs w:val="24"/>
        </w:rPr>
        <w:t>s</w:t>
      </w:r>
      <w:r>
        <w:rPr>
          <w:rFonts w:ascii="Times New Roman" w:hAnsi="Times New Roman" w:cs="Times New Roman"/>
          <w:sz w:val="24"/>
          <w:szCs w:val="24"/>
        </w:rPr>
        <w:t>g. Sieghard Brandenburg</w:t>
      </w:r>
      <w:r w:rsidR="006A493A">
        <w:rPr>
          <w:rFonts w:ascii="Times New Roman" w:hAnsi="Times New Roman" w:cs="Times New Roman"/>
          <w:sz w:val="24"/>
          <w:szCs w:val="24"/>
        </w:rPr>
        <w:t>. München: G. Henle, 1996.</w:t>
      </w:r>
    </w:p>
    <w:p w14:paraId="2FFDEF33" w14:textId="19A1E7FB" w:rsidR="007243F5" w:rsidRDefault="007243F5"/>
    <w:sectPr w:rsidR="007243F5" w:rsidSect="00E23D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61EDA" w14:textId="77777777" w:rsidR="00177A97" w:rsidRDefault="00177A97" w:rsidP="00511627">
      <w:pPr>
        <w:spacing w:after="0" w:line="240" w:lineRule="auto"/>
      </w:pPr>
      <w:r>
        <w:separator/>
      </w:r>
    </w:p>
  </w:endnote>
  <w:endnote w:type="continuationSeparator" w:id="0">
    <w:p w14:paraId="3FFAF735" w14:textId="77777777" w:rsidR="00177A97" w:rsidRDefault="00177A97" w:rsidP="0051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794220"/>
      <w:docPartObj>
        <w:docPartGallery w:val="Page Numbers (Bottom of Page)"/>
        <w:docPartUnique/>
      </w:docPartObj>
    </w:sdtPr>
    <w:sdtEndPr/>
    <w:sdtContent>
      <w:p w14:paraId="376E7259" w14:textId="762229F0" w:rsidR="00511627" w:rsidRDefault="00511627">
        <w:pPr>
          <w:pStyle w:val="Jalus"/>
          <w:jc w:val="right"/>
        </w:pPr>
        <w:r>
          <w:fldChar w:fldCharType="begin"/>
        </w:r>
        <w:r>
          <w:instrText>PAGE   \* MERGEFORMAT</w:instrText>
        </w:r>
        <w:r>
          <w:fldChar w:fldCharType="separate"/>
        </w:r>
        <w:r>
          <w:t>2</w:t>
        </w:r>
        <w:r>
          <w:fldChar w:fldCharType="end"/>
        </w:r>
      </w:p>
    </w:sdtContent>
  </w:sdt>
  <w:p w14:paraId="10918FA6" w14:textId="77777777" w:rsidR="002E7492" w:rsidRDefault="00177A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9CCC" w14:textId="77777777" w:rsidR="00177A97" w:rsidRDefault="00177A97" w:rsidP="00511627">
      <w:pPr>
        <w:spacing w:after="0" w:line="240" w:lineRule="auto"/>
      </w:pPr>
      <w:r>
        <w:separator/>
      </w:r>
    </w:p>
  </w:footnote>
  <w:footnote w:type="continuationSeparator" w:id="0">
    <w:p w14:paraId="542FB619" w14:textId="77777777" w:rsidR="00177A97" w:rsidRDefault="00177A97" w:rsidP="00511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27"/>
    <w:rsid w:val="001556F9"/>
    <w:rsid w:val="001648E7"/>
    <w:rsid w:val="00177A97"/>
    <w:rsid w:val="001809ED"/>
    <w:rsid w:val="001A24B8"/>
    <w:rsid w:val="00207369"/>
    <w:rsid w:val="002A1443"/>
    <w:rsid w:val="002C5D80"/>
    <w:rsid w:val="003E4714"/>
    <w:rsid w:val="004E5E93"/>
    <w:rsid w:val="00511627"/>
    <w:rsid w:val="00694B78"/>
    <w:rsid w:val="006A493A"/>
    <w:rsid w:val="007243F5"/>
    <w:rsid w:val="00864E12"/>
    <w:rsid w:val="008C3F6D"/>
    <w:rsid w:val="009339CE"/>
    <w:rsid w:val="00985D0D"/>
    <w:rsid w:val="00994FDC"/>
    <w:rsid w:val="009E4A6D"/>
    <w:rsid w:val="00A65429"/>
    <w:rsid w:val="00A84171"/>
    <w:rsid w:val="00A938C8"/>
    <w:rsid w:val="00A96796"/>
    <w:rsid w:val="00AB2678"/>
    <w:rsid w:val="00AB6804"/>
    <w:rsid w:val="00BC3959"/>
    <w:rsid w:val="00BE6D09"/>
    <w:rsid w:val="00C577BD"/>
    <w:rsid w:val="00C75A84"/>
    <w:rsid w:val="00DA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4647"/>
  <w15:chartTrackingRefBased/>
  <w15:docId w15:val="{2B1111B9-8995-4713-88F1-07B9B2E1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1627"/>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511627"/>
    <w:pPr>
      <w:tabs>
        <w:tab w:val="center" w:pos="4680"/>
        <w:tab w:val="right" w:pos="9360"/>
      </w:tabs>
      <w:spacing w:after="0" w:line="240" w:lineRule="auto"/>
    </w:pPr>
  </w:style>
  <w:style w:type="character" w:customStyle="1" w:styleId="JalusMrk">
    <w:name w:val="Jalus Märk"/>
    <w:basedOn w:val="Liguvaikefont"/>
    <w:link w:val="Jalus"/>
    <w:uiPriority w:val="99"/>
    <w:rsid w:val="00511627"/>
    <w:rPr>
      <w:lang w:val="et-EE"/>
    </w:rPr>
  </w:style>
  <w:style w:type="paragraph" w:styleId="Vahedeta">
    <w:name w:val="No Spacing"/>
    <w:uiPriority w:val="1"/>
    <w:qFormat/>
    <w:rsid w:val="00511627"/>
    <w:pPr>
      <w:spacing w:after="0" w:line="240" w:lineRule="auto"/>
    </w:pPr>
    <w:rPr>
      <w:lang w:val="et-EE"/>
    </w:rPr>
  </w:style>
  <w:style w:type="paragraph" w:styleId="Pis">
    <w:name w:val="header"/>
    <w:basedOn w:val="Normaallaad"/>
    <w:link w:val="PisMrk"/>
    <w:uiPriority w:val="99"/>
    <w:unhideWhenUsed/>
    <w:rsid w:val="00511627"/>
    <w:pPr>
      <w:tabs>
        <w:tab w:val="center" w:pos="4680"/>
        <w:tab w:val="right" w:pos="9360"/>
      </w:tabs>
      <w:spacing w:after="0" w:line="240" w:lineRule="auto"/>
    </w:pPr>
  </w:style>
  <w:style w:type="character" w:customStyle="1" w:styleId="PisMrk">
    <w:name w:val="Päis Märk"/>
    <w:basedOn w:val="Liguvaikefont"/>
    <w:link w:val="Pis"/>
    <w:uiPriority w:val="99"/>
    <w:rsid w:val="00511627"/>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A916-F2E6-4E7B-8F60-779084F9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3145</Words>
  <Characters>17933</Characters>
  <Application>Microsoft Office Word</Application>
  <DocSecurity>0</DocSecurity>
  <Lines>149</Lines>
  <Paragraphs>42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Pappel</dc:creator>
  <cp:keywords/>
  <dc:description/>
  <cp:lastModifiedBy>Kristel Pappel</cp:lastModifiedBy>
  <cp:revision>6</cp:revision>
  <dcterms:created xsi:type="dcterms:W3CDTF">2021-02-08T17:26:00Z</dcterms:created>
  <dcterms:modified xsi:type="dcterms:W3CDTF">2021-02-08T17:42:00Z</dcterms:modified>
</cp:coreProperties>
</file>